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CellSpacing w:w="0" w:type="dxa"/>
        <w:tblInd w:w="-702" w:type="dxa"/>
        <w:shd w:val="clear" w:color="auto" w:fill="FFFFFF"/>
        <w:tblCellMar>
          <w:left w:w="0" w:type="dxa"/>
          <w:right w:w="0" w:type="dxa"/>
        </w:tblCellMar>
        <w:tblLook w:val="04A0"/>
      </w:tblPr>
      <w:tblGrid>
        <w:gridCol w:w="4680"/>
        <w:gridCol w:w="6210"/>
      </w:tblGrid>
      <w:tr w:rsidR="00FB2AF5" w:rsidRPr="00FB2AF5" w:rsidTr="00ED4788">
        <w:trPr>
          <w:tblCellSpacing w:w="0" w:type="dxa"/>
        </w:trPr>
        <w:tc>
          <w:tcPr>
            <w:tcW w:w="4680" w:type="dxa"/>
            <w:shd w:val="clear" w:color="auto" w:fill="FFFFFF"/>
            <w:tcMar>
              <w:top w:w="0" w:type="dxa"/>
              <w:left w:w="108" w:type="dxa"/>
              <w:bottom w:w="0" w:type="dxa"/>
              <w:right w:w="108" w:type="dxa"/>
            </w:tcMar>
            <w:hideMark/>
          </w:tcPr>
          <w:p w:rsidR="00FB2AF5" w:rsidRPr="00ED4788" w:rsidRDefault="00FB2AF5" w:rsidP="00ED4788">
            <w:pPr>
              <w:spacing w:before="120" w:after="0" w:line="234" w:lineRule="atLeast"/>
              <w:rPr>
                <w:rFonts w:ascii="Times New Roman" w:eastAsia="Times New Roman" w:hAnsi="Times New Roman" w:cs="Times New Roman"/>
                <w:color w:val="000000"/>
                <w:spacing w:val="-10"/>
                <w:sz w:val="26"/>
                <w:szCs w:val="26"/>
              </w:rPr>
            </w:pPr>
            <w:r w:rsidRPr="00ED4788">
              <w:rPr>
                <w:rFonts w:ascii="Times New Roman" w:eastAsia="Times New Roman" w:hAnsi="Times New Roman" w:cs="Times New Roman"/>
                <w:b/>
                <w:bCs/>
                <w:color w:val="000000"/>
                <w:spacing w:val="-10"/>
                <w:sz w:val="26"/>
                <w:szCs w:val="26"/>
                <w:lang w:val="vi-VN"/>
              </w:rPr>
              <w:t>BỘ VĂN HÓA, THỂ</w:t>
            </w:r>
            <w:r w:rsidR="00ED4788" w:rsidRPr="00ED4788">
              <w:rPr>
                <w:rFonts w:ascii="Times New Roman" w:eastAsia="Times New Roman" w:hAnsi="Times New Roman" w:cs="Times New Roman"/>
                <w:b/>
                <w:bCs/>
                <w:color w:val="000000"/>
                <w:spacing w:val="-10"/>
                <w:sz w:val="26"/>
                <w:szCs w:val="26"/>
              </w:rPr>
              <w:t xml:space="preserve"> </w:t>
            </w:r>
            <w:r w:rsidRPr="00ED4788">
              <w:rPr>
                <w:rFonts w:ascii="Times New Roman" w:eastAsia="Times New Roman" w:hAnsi="Times New Roman" w:cs="Times New Roman"/>
                <w:b/>
                <w:bCs/>
                <w:color w:val="000000"/>
                <w:spacing w:val="-10"/>
                <w:sz w:val="26"/>
                <w:szCs w:val="26"/>
                <w:lang w:val="vi-VN"/>
              </w:rPr>
              <w:t>T</w:t>
            </w:r>
            <w:r w:rsidRPr="00ED4788">
              <w:rPr>
                <w:rFonts w:ascii="Times New Roman" w:eastAsia="Times New Roman" w:hAnsi="Times New Roman" w:cs="Times New Roman"/>
                <w:b/>
                <w:bCs/>
                <w:color w:val="000000"/>
                <w:spacing w:val="-10"/>
                <w:sz w:val="26"/>
                <w:szCs w:val="26"/>
              </w:rPr>
              <w:t>H</w:t>
            </w:r>
            <w:r w:rsidRPr="00ED4788">
              <w:rPr>
                <w:rFonts w:ascii="Times New Roman" w:eastAsia="Times New Roman" w:hAnsi="Times New Roman" w:cs="Times New Roman"/>
                <w:b/>
                <w:bCs/>
                <w:color w:val="000000"/>
                <w:spacing w:val="-10"/>
                <w:sz w:val="26"/>
                <w:szCs w:val="26"/>
                <w:lang w:val="vi-VN"/>
              </w:rPr>
              <w:t>AOVÀ DU LỊCH</w:t>
            </w:r>
            <w:r w:rsidRPr="00ED4788">
              <w:rPr>
                <w:rFonts w:ascii="Times New Roman" w:eastAsia="Times New Roman" w:hAnsi="Times New Roman" w:cs="Times New Roman"/>
                <w:b/>
                <w:bCs/>
                <w:color w:val="000000"/>
                <w:spacing w:val="-10"/>
                <w:sz w:val="26"/>
                <w:szCs w:val="26"/>
                <w:lang w:val="vi-VN"/>
              </w:rPr>
              <w:br/>
            </w:r>
            <w:r w:rsidR="00ED4788">
              <w:rPr>
                <w:rFonts w:ascii="Times New Roman" w:eastAsia="Times New Roman" w:hAnsi="Times New Roman" w:cs="Times New Roman"/>
                <w:b/>
                <w:bCs/>
                <w:color w:val="000000"/>
                <w:spacing w:val="-10"/>
                <w:sz w:val="26"/>
                <w:szCs w:val="26"/>
              </w:rPr>
              <w:t xml:space="preserve">                    </w:t>
            </w:r>
            <w:r w:rsidRPr="00ED4788">
              <w:rPr>
                <w:rFonts w:ascii="Times New Roman" w:eastAsia="Times New Roman" w:hAnsi="Times New Roman" w:cs="Times New Roman"/>
                <w:b/>
                <w:bCs/>
                <w:color w:val="000000"/>
                <w:spacing w:val="-10"/>
                <w:sz w:val="26"/>
                <w:szCs w:val="26"/>
                <w:lang w:val="vi-VN"/>
              </w:rPr>
              <w:t>-------</w:t>
            </w:r>
            <w:r w:rsidR="00ED4788">
              <w:rPr>
                <w:rFonts w:ascii="Times New Roman" w:eastAsia="Times New Roman" w:hAnsi="Times New Roman" w:cs="Times New Roman"/>
                <w:b/>
                <w:bCs/>
                <w:color w:val="000000"/>
                <w:spacing w:val="-10"/>
                <w:sz w:val="26"/>
                <w:szCs w:val="26"/>
              </w:rPr>
              <w:t>--------------------</w:t>
            </w:r>
          </w:p>
        </w:tc>
        <w:tc>
          <w:tcPr>
            <w:tcW w:w="6210" w:type="dxa"/>
            <w:shd w:val="clear" w:color="auto" w:fill="FFFFFF"/>
            <w:tcMar>
              <w:top w:w="0" w:type="dxa"/>
              <w:left w:w="108" w:type="dxa"/>
              <w:bottom w:w="0" w:type="dxa"/>
              <w:right w:w="108" w:type="dxa"/>
            </w:tcMar>
            <w:hideMark/>
          </w:tcPr>
          <w:p w:rsidR="00FB2AF5" w:rsidRPr="00FB2AF5" w:rsidRDefault="00FB2AF5" w:rsidP="00ED4788">
            <w:pPr>
              <w:spacing w:before="120" w:after="0" w:line="234" w:lineRule="atLeast"/>
              <w:jc w:val="both"/>
              <w:rPr>
                <w:rFonts w:ascii="Times New Roman" w:eastAsia="Times New Roman" w:hAnsi="Times New Roman" w:cs="Times New Roman"/>
                <w:color w:val="000000"/>
                <w:sz w:val="26"/>
                <w:szCs w:val="26"/>
              </w:rPr>
            </w:pPr>
            <w:r w:rsidRPr="00FB2AF5">
              <w:rPr>
                <w:rFonts w:ascii="Times New Roman" w:eastAsia="Times New Roman" w:hAnsi="Times New Roman" w:cs="Times New Roman"/>
                <w:b/>
                <w:bCs/>
                <w:color w:val="000000"/>
                <w:sz w:val="26"/>
                <w:szCs w:val="26"/>
              </w:rPr>
              <w:t xml:space="preserve">    </w:t>
            </w:r>
            <w:r w:rsidR="00ED4788">
              <w:rPr>
                <w:rFonts w:ascii="Times New Roman" w:eastAsia="Times New Roman" w:hAnsi="Times New Roman" w:cs="Times New Roman"/>
                <w:b/>
                <w:bCs/>
                <w:color w:val="000000"/>
                <w:sz w:val="26"/>
                <w:szCs w:val="26"/>
              </w:rPr>
              <w:t xml:space="preserve">   </w:t>
            </w:r>
            <w:r w:rsidRPr="00FB2AF5">
              <w:rPr>
                <w:rFonts w:ascii="Times New Roman" w:eastAsia="Times New Roman" w:hAnsi="Times New Roman" w:cs="Times New Roman"/>
                <w:b/>
                <w:bCs/>
                <w:color w:val="000000"/>
                <w:sz w:val="26"/>
                <w:szCs w:val="26"/>
              </w:rPr>
              <w:t xml:space="preserve"> </w:t>
            </w:r>
            <w:r w:rsidRPr="00FB2AF5">
              <w:rPr>
                <w:rFonts w:ascii="Times New Roman" w:eastAsia="Times New Roman" w:hAnsi="Times New Roman" w:cs="Times New Roman"/>
                <w:b/>
                <w:bCs/>
                <w:color w:val="000000"/>
                <w:sz w:val="26"/>
                <w:szCs w:val="26"/>
                <w:lang w:val="vi-VN"/>
              </w:rPr>
              <w:t>CỘNG HÒA XÃ HỘI CHỦ NGHĨA VIỆT NAM</w:t>
            </w:r>
            <w:r w:rsidRPr="00FB2AF5">
              <w:rPr>
                <w:rFonts w:ascii="Times New Roman" w:eastAsia="Times New Roman" w:hAnsi="Times New Roman" w:cs="Times New Roman"/>
                <w:b/>
                <w:bCs/>
                <w:color w:val="000000"/>
                <w:sz w:val="26"/>
                <w:szCs w:val="26"/>
                <w:lang w:val="vi-VN"/>
              </w:rPr>
              <w:br/>
            </w:r>
            <w:r w:rsidRPr="00FB2AF5">
              <w:rPr>
                <w:rFonts w:ascii="Times New Roman" w:eastAsia="Times New Roman" w:hAnsi="Times New Roman" w:cs="Times New Roman"/>
                <w:b/>
                <w:bCs/>
                <w:color w:val="000000"/>
                <w:sz w:val="26"/>
                <w:szCs w:val="26"/>
              </w:rPr>
              <w:t xml:space="preserve">                                </w:t>
            </w:r>
            <w:r w:rsidRPr="00FB2AF5">
              <w:rPr>
                <w:rFonts w:ascii="Times New Roman" w:eastAsia="Times New Roman" w:hAnsi="Times New Roman" w:cs="Times New Roman"/>
                <w:b/>
                <w:bCs/>
                <w:color w:val="000000"/>
                <w:sz w:val="26"/>
                <w:szCs w:val="26"/>
                <w:lang w:val="vi-VN"/>
              </w:rPr>
              <w:t>Độc lập - Tự do - Hạnh phúc </w:t>
            </w:r>
            <w:r w:rsidRPr="00FB2AF5">
              <w:rPr>
                <w:rFonts w:ascii="Times New Roman" w:eastAsia="Times New Roman" w:hAnsi="Times New Roman" w:cs="Times New Roman"/>
                <w:b/>
                <w:bCs/>
                <w:color w:val="000000"/>
                <w:sz w:val="26"/>
                <w:szCs w:val="26"/>
                <w:lang w:val="vi-VN"/>
              </w:rPr>
              <w:br/>
            </w:r>
            <w:r w:rsidRPr="00FB2AF5">
              <w:rPr>
                <w:rFonts w:ascii="Times New Roman" w:eastAsia="Times New Roman" w:hAnsi="Times New Roman" w:cs="Times New Roman"/>
                <w:b/>
                <w:bCs/>
                <w:color w:val="000000"/>
                <w:sz w:val="26"/>
                <w:szCs w:val="26"/>
              </w:rPr>
              <w:t xml:space="preserve">                                              </w:t>
            </w:r>
            <w:r w:rsidRPr="00FB2AF5">
              <w:rPr>
                <w:rFonts w:ascii="Times New Roman" w:eastAsia="Times New Roman" w:hAnsi="Times New Roman" w:cs="Times New Roman"/>
                <w:b/>
                <w:bCs/>
                <w:color w:val="000000"/>
                <w:sz w:val="26"/>
                <w:szCs w:val="26"/>
                <w:lang w:val="vi-VN"/>
              </w:rPr>
              <w:t>---------------</w:t>
            </w:r>
          </w:p>
        </w:tc>
      </w:tr>
      <w:tr w:rsidR="00FB2AF5" w:rsidRPr="00FB2AF5" w:rsidTr="00ED4788">
        <w:trPr>
          <w:tblCellSpacing w:w="0" w:type="dxa"/>
        </w:trPr>
        <w:tc>
          <w:tcPr>
            <w:tcW w:w="4680" w:type="dxa"/>
            <w:shd w:val="clear" w:color="auto" w:fill="FFFFFF"/>
            <w:tcMar>
              <w:top w:w="0" w:type="dxa"/>
              <w:left w:w="108" w:type="dxa"/>
              <w:bottom w:w="0" w:type="dxa"/>
              <w:right w:w="108" w:type="dxa"/>
            </w:tcMar>
            <w:hideMark/>
          </w:tcPr>
          <w:p w:rsidR="00FB2AF5" w:rsidRPr="00FB2AF5" w:rsidRDefault="00FB2AF5" w:rsidP="00FB2AF5">
            <w:pPr>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 xml:space="preserve">Số: </w:t>
            </w:r>
            <w:r w:rsidR="00433CCC" w:rsidRPr="00FB2AF5">
              <w:rPr>
                <w:rFonts w:ascii="Times New Roman" w:eastAsia="Times New Roman" w:hAnsi="Times New Roman" w:cs="Times New Roman"/>
                <w:color w:val="000000"/>
                <w:sz w:val="28"/>
                <w:szCs w:val="28"/>
                <w:lang w:val="vi-VN"/>
              </w:rPr>
              <w:t>15/2015/TT-BVHTTDL</w:t>
            </w:r>
          </w:p>
        </w:tc>
        <w:tc>
          <w:tcPr>
            <w:tcW w:w="6210" w:type="dxa"/>
            <w:shd w:val="clear" w:color="auto" w:fill="FFFFFF"/>
            <w:tcMar>
              <w:top w:w="0" w:type="dxa"/>
              <w:left w:w="108" w:type="dxa"/>
              <w:bottom w:w="0" w:type="dxa"/>
              <w:right w:w="108" w:type="dxa"/>
            </w:tcMar>
            <w:hideMark/>
          </w:tcPr>
          <w:p w:rsidR="00FB2AF5" w:rsidRPr="00FB2AF5" w:rsidRDefault="00FB2AF5" w:rsidP="00FB2AF5">
            <w:pPr>
              <w:spacing w:before="120" w:after="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Pr="00FB2AF5">
              <w:rPr>
                <w:rFonts w:ascii="Times New Roman" w:eastAsia="Times New Roman" w:hAnsi="Times New Roman" w:cs="Times New Roman"/>
                <w:i/>
                <w:iCs/>
                <w:color w:val="000000"/>
                <w:sz w:val="28"/>
                <w:szCs w:val="28"/>
                <w:lang w:val="vi-VN"/>
              </w:rPr>
              <w:t>Hà Nội, ngày 22 tháng 12 năm 2015</w:t>
            </w:r>
          </w:p>
        </w:tc>
      </w:tr>
    </w:tbl>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rPr>
        <w:t> </w:t>
      </w:r>
    </w:p>
    <w:p w:rsidR="00FB2AF5" w:rsidRPr="00FB2AF5" w:rsidRDefault="00FB2AF5" w:rsidP="00ED4788">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FB2AF5">
        <w:rPr>
          <w:rFonts w:ascii="Times New Roman" w:eastAsia="Times New Roman" w:hAnsi="Times New Roman" w:cs="Times New Roman"/>
          <w:b/>
          <w:bCs/>
          <w:color w:val="000000"/>
          <w:sz w:val="28"/>
          <w:szCs w:val="28"/>
          <w:lang w:val="vi-VN"/>
        </w:rPr>
        <w:t>THÔNG TƯ</w:t>
      </w:r>
      <w:bookmarkEnd w:id="0"/>
    </w:p>
    <w:p w:rsidR="00FB2AF5" w:rsidRPr="00FB2AF5" w:rsidRDefault="00FB2AF5" w:rsidP="00ED4788">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FB2AF5">
        <w:rPr>
          <w:rFonts w:ascii="Times New Roman" w:eastAsia="Times New Roman" w:hAnsi="Times New Roman" w:cs="Times New Roman"/>
          <w:color w:val="000000"/>
          <w:sz w:val="28"/>
          <w:szCs w:val="28"/>
          <w:lang w:val="vi-VN"/>
        </w:rPr>
        <w:t>QUY ĐỊNH VỀ TỔ CHỨC LỄ HỘI</w:t>
      </w:r>
      <w:bookmarkEnd w:id="1"/>
    </w:p>
    <w:p w:rsidR="00FB2AF5" w:rsidRPr="00FB2AF5" w:rsidRDefault="00FB2AF5" w:rsidP="00FB2AF5">
      <w:pPr>
        <w:shd w:val="clear" w:color="auto" w:fill="FFFFFF"/>
        <w:spacing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i/>
          <w:iCs/>
          <w:color w:val="000000"/>
          <w:sz w:val="28"/>
          <w:szCs w:val="28"/>
          <w:lang w:val="vi-VN"/>
        </w:rPr>
        <w:t>Căn cứ Nghị định số </w:t>
      </w:r>
      <w:hyperlink r:id="rId4" w:tgtFrame="_blank" w:history="1">
        <w:r w:rsidRPr="00FB2AF5">
          <w:rPr>
            <w:rFonts w:ascii="Times New Roman" w:eastAsia="Times New Roman" w:hAnsi="Times New Roman" w:cs="Times New Roman"/>
            <w:i/>
            <w:iCs/>
            <w:color w:val="0E70C3"/>
            <w:sz w:val="28"/>
            <w:szCs w:val="28"/>
            <w:lang w:val="vi-VN"/>
          </w:rPr>
          <w:t>103/2009/NĐ-CP</w:t>
        </w:r>
      </w:hyperlink>
      <w:r w:rsidRPr="00FB2AF5">
        <w:rPr>
          <w:rFonts w:ascii="Times New Roman" w:eastAsia="Times New Roman" w:hAnsi="Times New Roman" w:cs="Times New Roman"/>
          <w:i/>
          <w:iCs/>
          <w:color w:val="000000"/>
          <w:sz w:val="28"/>
          <w:szCs w:val="28"/>
          <w:lang w:val="vi-VN"/>
        </w:rPr>
        <w:t> ngày 06 tháng 11 năm 2009 của Chính phủ ban hành Quy chế hoạt động văn hóa và kinh doanh dịch vụ văn hóa công cộng;</w:t>
      </w:r>
    </w:p>
    <w:p w:rsidR="00FB2AF5" w:rsidRPr="00FB2AF5" w:rsidRDefault="00FB2AF5" w:rsidP="00FB2AF5">
      <w:pPr>
        <w:shd w:val="clear" w:color="auto" w:fill="FFFFFF"/>
        <w:spacing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i/>
          <w:iCs/>
          <w:color w:val="000000"/>
          <w:sz w:val="28"/>
          <w:szCs w:val="28"/>
          <w:lang w:val="vi-VN"/>
        </w:rPr>
        <w:t>Căn cứ Nghị định số </w:t>
      </w:r>
      <w:hyperlink r:id="rId5" w:tgtFrame="_blank" w:history="1">
        <w:r w:rsidRPr="00FB2AF5">
          <w:rPr>
            <w:rFonts w:ascii="Times New Roman" w:eastAsia="Times New Roman" w:hAnsi="Times New Roman" w:cs="Times New Roman"/>
            <w:i/>
            <w:iCs/>
            <w:color w:val="0E70C3"/>
            <w:sz w:val="28"/>
            <w:szCs w:val="28"/>
            <w:lang w:val="vi-VN"/>
          </w:rPr>
          <w:t>76/2013/NĐ-CP</w:t>
        </w:r>
      </w:hyperlink>
      <w:r w:rsidRPr="00FB2AF5">
        <w:rPr>
          <w:rFonts w:ascii="Times New Roman" w:eastAsia="Times New Roman" w:hAnsi="Times New Roman" w:cs="Times New Roman"/>
          <w:i/>
          <w:iCs/>
          <w:color w:val="000000"/>
          <w:sz w:val="28"/>
          <w:szCs w:val="28"/>
          <w:lang w:val="vi-VN"/>
        </w:rPr>
        <w:t> ngày 16 tháng 7 năm 2013 của Chính phủ quy định chức năng, nhiệm vụ, quyền hạn và cơ cấu tổ chức của Bộ Văn hóa, Thể thao và Du lịch;</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i/>
          <w:iCs/>
          <w:color w:val="000000"/>
          <w:sz w:val="28"/>
          <w:szCs w:val="28"/>
          <w:lang w:val="vi-VN"/>
        </w:rPr>
        <w:t>Theo đề nghị của Cục trưởng Cục Văn hóa cơ sở,</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i/>
          <w:iCs/>
          <w:color w:val="000000"/>
          <w:sz w:val="28"/>
          <w:szCs w:val="28"/>
          <w:lang w:val="vi-VN"/>
        </w:rPr>
        <w:t>Bộ </w:t>
      </w:r>
      <w:r w:rsidRPr="00FB2AF5">
        <w:rPr>
          <w:rFonts w:ascii="Times New Roman" w:eastAsia="Times New Roman" w:hAnsi="Times New Roman" w:cs="Times New Roman"/>
          <w:i/>
          <w:iCs/>
          <w:color w:val="000000"/>
          <w:sz w:val="28"/>
          <w:szCs w:val="28"/>
        </w:rPr>
        <w:t>tr</w:t>
      </w:r>
      <w:r w:rsidRPr="00FB2AF5">
        <w:rPr>
          <w:rFonts w:ascii="Times New Roman" w:eastAsia="Times New Roman" w:hAnsi="Times New Roman" w:cs="Times New Roman"/>
          <w:i/>
          <w:iCs/>
          <w:color w:val="000000"/>
          <w:sz w:val="28"/>
          <w:szCs w:val="28"/>
          <w:lang w:val="vi-VN"/>
        </w:rPr>
        <w:t>ưởng Bộ Văn hóa, Thể thao và Du lịch ban hành Thông tư quy định về tổ chức l</w:t>
      </w:r>
      <w:r w:rsidRPr="00FB2AF5">
        <w:rPr>
          <w:rFonts w:ascii="Times New Roman" w:eastAsia="Times New Roman" w:hAnsi="Times New Roman" w:cs="Times New Roman"/>
          <w:i/>
          <w:iCs/>
          <w:color w:val="000000"/>
          <w:sz w:val="28"/>
          <w:szCs w:val="28"/>
        </w:rPr>
        <w:t>ễ </w:t>
      </w:r>
      <w:r w:rsidRPr="00FB2AF5">
        <w:rPr>
          <w:rFonts w:ascii="Times New Roman" w:eastAsia="Times New Roman" w:hAnsi="Times New Roman" w:cs="Times New Roman"/>
          <w:i/>
          <w:iCs/>
          <w:color w:val="000000"/>
          <w:sz w:val="28"/>
          <w:szCs w:val="28"/>
          <w:lang w:val="vi-VN"/>
        </w:rPr>
        <w:t>hội.</w:t>
      </w:r>
    </w:p>
    <w:p w:rsidR="00FB2AF5" w:rsidRPr="00FB2AF5" w:rsidRDefault="00FB2AF5" w:rsidP="00ED4788">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chuong_1"/>
      <w:r w:rsidRPr="00FB2AF5">
        <w:rPr>
          <w:rFonts w:ascii="Times New Roman" w:eastAsia="Times New Roman" w:hAnsi="Times New Roman" w:cs="Times New Roman"/>
          <w:b/>
          <w:bCs/>
          <w:color w:val="000000"/>
          <w:sz w:val="28"/>
          <w:szCs w:val="28"/>
          <w:lang w:val="vi-VN"/>
        </w:rPr>
        <w:t>Chương I</w:t>
      </w:r>
      <w:bookmarkEnd w:id="2"/>
    </w:p>
    <w:p w:rsidR="00FB2AF5" w:rsidRPr="00FB2AF5" w:rsidRDefault="00FB2AF5" w:rsidP="00ED4788">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1_name"/>
      <w:r w:rsidRPr="00FB2AF5">
        <w:rPr>
          <w:rFonts w:ascii="Times New Roman" w:eastAsia="Times New Roman" w:hAnsi="Times New Roman" w:cs="Times New Roman"/>
          <w:b/>
          <w:bCs/>
          <w:color w:val="000000"/>
          <w:sz w:val="28"/>
          <w:szCs w:val="28"/>
          <w:lang w:val="vi-VN"/>
        </w:rPr>
        <w:t>QUY ĐỊNH CHUNG</w:t>
      </w:r>
      <w:bookmarkEnd w:id="3"/>
    </w:p>
    <w:p w:rsidR="00FB2AF5" w:rsidRPr="00FB2AF5" w:rsidRDefault="00FB2AF5" w:rsidP="00FB2AF5">
      <w:pPr>
        <w:shd w:val="clear" w:color="auto" w:fill="FFFFFF"/>
        <w:spacing w:after="0" w:line="234" w:lineRule="atLeast"/>
        <w:jc w:val="both"/>
        <w:rPr>
          <w:rFonts w:ascii="Times New Roman" w:eastAsia="Times New Roman" w:hAnsi="Times New Roman" w:cs="Times New Roman"/>
          <w:color w:val="000000"/>
          <w:sz w:val="28"/>
          <w:szCs w:val="28"/>
        </w:rPr>
      </w:pPr>
      <w:bookmarkStart w:id="4" w:name="dieu_1"/>
      <w:r w:rsidRPr="00FB2AF5">
        <w:rPr>
          <w:rFonts w:ascii="Times New Roman" w:eastAsia="Times New Roman" w:hAnsi="Times New Roman" w:cs="Times New Roman"/>
          <w:b/>
          <w:bCs/>
          <w:color w:val="000000"/>
          <w:sz w:val="28"/>
          <w:szCs w:val="28"/>
          <w:lang w:val="vi-VN"/>
        </w:rPr>
        <w:t>Điều 1. Phạm vi điều chỉnh</w:t>
      </w:r>
      <w:bookmarkEnd w:id="4"/>
    </w:p>
    <w:p w:rsidR="00FB2AF5" w:rsidRPr="00FB2AF5" w:rsidRDefault="00FB2AF5" w:rsidP="00FB2AF5">
      <w:pPr>
        <w:shd w:val="clear" w:color="auto" w:fill="FFFFFF"/>
        <w:spacing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1. Thông tư này quy định chi tiết một số điều về tổ chức lễ hội tại Quy chế hoạt động văn hóa và kinh doanh dịch vụ văn hóa công cộng ban hành kèm theo Nghị định số </w:t>
      </w:r>
      <w:hyperlink r:id="rId6" w:tgtFrame="_blank" w:history="1">
        <w:r w:rsidRPr="00FB2AF5">
          <w:rPr>
            <w:rFonts w:ascii="Times New Roman" w:eastAsia="Times New Roman" w:hAnsi="Times New Roman" w:cs="Times New Roman"/>
            <w:color w:val="0E70C3"/>
            <w:sz w:val="28"/>
            <w:szCs w:val="28"/>
            <w:lang w:val="vi-VN"/>
          </w:rPr>
          <w:t>103/2009/NĐ-CP</w:t>
        </w:r>
      </w:hyperlink>
      <w:r w:rsidRPr="00FB2AF5">
        <w:rPr>
          <w:rFonts w:ascii="Times New Roman" w:eastAsia="Times New Roman" w:hAnsi="Times New Roman" w:cs="Times New Roman"/>
          <w:color w:val="000000"/>
          <w:sz w:val="28"/>
          <w:szCs w:val="28"/>
          <w:lang w:val="vi-VN"/>
        </w:rPr>
        <w:t> ngày 06 tháng 11 năm 2009 của Chính phủ (sau đây gọi là Quy chế hoạt động văn hóa).</w:t>
      </w:r>
    </w:p>
    <w:p w:rsidR="00FB2AF5" w:rsidRPr="00FB2AF5" w:rsidRDefault="00FB2AF5" w:rsidP="00FB2AF5">
      <w:pPr>
        <w:shd w:val="clear" w:color="auto" w:fill="FFFFFF"/>
        <w:spacing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2. Việc tổ chức Giỗ Tổ Hùng Vương - Lễ hội Đền Hùng thực hiện theo Nghị định số </w:t>
      </w:r>
      <w:hyperlink r:id="rId7" w:tgtFrame="_blank" w:history="1">
        <w:r w:rsidRPr="00FB2AF5">
          <w:rPr>
            <w:rFonts w:ascii="Times New Roman" w:eastAsia="Times New Roman" w:hAnsi="Times New Roman" w:cs="Times New Roman"/>
            <w:color w:val="0E70C3"/>
            <w:sz w:val="28"/>
            <w:szCs w:val="28"/>
            <w:lang w:val="vi-VN"/>
          </w:rPr>
          <w:t>145/2013/NĐ-CP</w:t>
        </w:r>
      </w:hyperlink>
      <w:r w:rsidRPr="00FB2AF5">
        <w:rPr>
          <w:rFonts w:ascii="Times New Roman" w:eastAsia="Times New Roman" w:hAnsi="Times New Roman" w:cs="Times New Roman"/>
          <w:color w:val="000000"/>
          <w:sz w:val="28"/>
          <w:szCs w:val="28"/>
          <w:lang w:val="vi-VN"/>
        </w:rPr>
        <w:t> ngày 29 tháng 10 năm 2013 của Chính phủ Quy định về tổ chức ngày kỷ niệm; nghi thức trao tặng, đón nhận hình thức khen thư</w:t>
      </w:r>
      <w:r w:rsidRPr="00FB2AF5">
        <w:rPr>
          <w:rFonts w:ascii="Times New Roman" w:eastAsia="Times New Roman" w:hAnsi="Times New Roman" w:cs="Times New Roman"/>
          <w:color w:val="000000"/>
          <w:sz w:val="28"/>
          <w:szCs w:val="28"/>
        </w:rPr>
        <w:t>ở</w:t>
      </w:r>
      <w:r w:rsidRPr="00FB2AF5">
        <w:rPr>
          <w:rFonts w:ascii="Times New Roman" w:eastAsia="Times New Roman" w:hAnsi="Times New Roman" w:cs="Times New Roman"/>
          <w:color w:val="000000"/>
          <w:sz w:val="28"/>
          <w:szCs w:val="28"/>
          <w:lang w:val="vi-VN"/>
        </w:rPr>
        <w:t>ng, danh hiệu thi đua; nghi lễ đối ngoại và đón, ti</w:t>
      </w:r>
      <w:r w:rsidRPr="00FB2AF5">
        <w:rPr>
          <w:rFonts w:ascii="Times New Roman" w:eastAsia="Times New Roman" w:hAnsi="Times New Roman" w:cs="Times New Roman"/>
          <w:color w:val="000000"/>
          <w:sz w:val="28"/>
          <w:szCs w:val="28"/>
        </w:rPr>
        <w:t>ế</w:t>
      </w:r>
      <w:r w:rsidRPr="00FB2AF5">
        <w:rPr>
          <w:rFonts w:ascii="Times New Roman" w:eastAsia="Times New Roman" w:hAnsi="Times New Roman" w:cs="Times New Roman"/>
          <w:color w:val="000000"/>
          <w:sz w:val="28"/>
          <w:szCs w:val="28"/>
          <w:lang w:val="vi-VN"/>
        </w:rPr>
        <w:t>p khách nước ngoài và các quy định liên quan khác.</w:t>
      </w:r>
    </w:p>
    <w:p w:rsidR="00FB2AF5" w:rsidRPr="00FB2AF5" w:rsidRDefault="00FB2AF5" w:rsidP="00FB2AF5">
      <w:pPr>
        <w:shd w:val="clear" w:color="auto" w:fill="FFFFFF"/>
        <w:spacing w:after="0" w:line="234" w:lineRule="atLeast"/>
        <w:jc w:val="both"/>
        <w:rPr>
          <w:rFonts w:ascii="Times New Roman" w:eastAsia="Times New Roman" w:hAnsi="Times New Roman" w:cs="Times New Roman"/>
          <w:color w:val="000000"/>
          <w:sz w:val="28"/>
          <w:szCs w:val="28"/>
        </w:rPr>
      </w:pPr>
      <w:bookmarkStart w:id="5" w:name="dieu_2"/>
      <w:r w:rsidRPr="00FB2AF5">
        <w:rPr>
          <w:rFonts w:ascii="Times New Roman" w:eastAsia="Times New Roman" w:hAnsi="Times New Roman" w:cs="Times New Roman"/>
          <w:b/>
          <w:bCs/>
          <w:color w:val="000000"/>
          <w:sz w:val="28"/>
          <w:szCs w:val="28"/>
          <w:lang w:val="vi-VN"/>
        </w:rPr>
        <w:t>Điều 2. Đối tượng áp dụng</w:t>
      </w:r>
      <w:bookmarkEnd w:id="5"/>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Thông tư này áp dụng đối với tổ chức, cá n</w:t>
      </w:r>
      <w:r w:rsidRPr="00FB2AF5">
        <w:rPr>
          <w:rFonts w:ascii="Times New Roman" w:eastAsia="Times New Roman" w:hAnsi="Times New Roman" w:cs="Times New Roman"/>
          <w:color w:val="000000"/>
          <w:sz w:val="28"/>
          <w:szCs w:val="28"/>
        </w:rPr>
        <w:t>h</w:t>
      </w:r>
      <w:r w:rsidRPr="00FB2AF5">
        <w:rPr>
          <w:rFonts w:ascii="Times New Roman" w:eastAsia="Times New Roman" w:hAnsi="Times New Roman" w:cs="Times New Roman"/>
          <w:color w:val="000000"/>
          <w:sz w:val="28"/>
          <w:szCs w:val="28"/>
          <w:lang w:val="vi-VN"/>
        </w:rPr>
        <w:t>ân Việt Nam; tổ chức, cá nhân nước ngoài có liên quan đến hoạt động tổ chức l</w:t>
      </w:r>
      <w:r w:rsidRPr="00FB2AF5">
        <w:rPr>
          <w:rFonts w:ascii="Times New Roman" w:eastAsia="Times New Roman" w:hAnsi="Times New Roman" w:cs="Times New Roman"/>
          <w:color w:val="000000"/>
          <w:sz w:val="28"/>
          <w:szCs w:val="28"/>
        </w:rPr>
        <w:t>ễ </w:t>
      </w:r>
      <w:r w:rsidRPr="00FB2AF5">
        <w:rPr>
          <w:rFonts w:ascii="Times New Roman" w:eastAsia="Times New Roman" w:hAnsi="Times New Roman" w:cs="Times New Roman"/>
          <w:color w:val="000000"/>
          <w:sz w:val="28"/>
          <w:szCs w:val="28"/>
          <w:lang w:val="vi-VN"/>
        </w:rPr>
        <w:t>hội tại Việt Nam.</w:t>
      </w:r>
    </w:p>
    <w:p w:rsidR="00FB2AF5" w:rsidRPr="00FB2AF5" w:rsidRDefault="00FB2AF5" w:rsidP="00FB2AF5">
      <w:pPr>
        <w:shd w:val="clear" w:color="auto" w:fill="FFFFFF"/>
        <w:spacing w:after="0" w:line="234" w:lineRule="atLeast"/>
        <w:jc w:val="both"/>
        <w:rPr>
          <w:rFonts w:ascii="Times New Roman" w:eastAsia="Times New Roman" w:hAnsi="Times New Roman" w:cs="Times New Roman"/>
          <w:color w:val="000000"/>
          <w:sz w:val="28"/>
          <w:szCs w:val="28"/>
        </w:rPr>
      </w:pPr>
      <w:bookmarkStart w:id="6" w:name="dieu_3"/>
      <w:r w:rsidRPr="00FB2AF5">
        <w:rPr>
          <w:rFonts w:ascii="Times New Roman" w:eastAsia="Times New Roman" w:hAnsi="Times New Roman" w:cs="Times New Roman"/>
          <w:b/>
          <w:bCs/>
          <w:color w:val="000000"/>
          <w:sz w:val="28"/>
          <w:szCs w:val="28"/>
          <w:lang w:val="vi-VN"/>
        </w:rPr>
        <w:t>Điều 3. Các loại hình lễ hội</w:t>
      </w:r>
      <w:bookmarkEnd w:id="6"/>
    </w:p>
    <w:p w:rsidR="00FB2AF5" w:rsidRPr="00FB2AF5" w:rsidRDefault="00FB2AF5" w:rsidP="00FB2AF5">
      <w:pPr>
        <w:shd w:val="clear" w:color="auto" w:fill="FFFFFF"/>
        <w:spacing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Các loại h</w:t>
      </w:r>
      <w:r w:rsidRPr="00FB2AF5">
        <w:rPr>
          <w:rFonts w:ascii="Times New Roman" w:eastAsia="Times New Roman" w:hAnsi="Times New Roman" w:cs="Times New Roman"/>
          <w:color w:val="000000"/>
          <w:sz w:val="28"/>
          <w:szCs w:val="28"/>
        </w:rPr>
        <w:t>ì</w:t>
      </w:r>
      <w:r w:rsidRPr="00FB2AF5">
        <w:rPr>
          <w:rFonts w:ascii="Times New Roman" w:eastAsia="Times New Roman" w:hAnsi="Times New Roman" w:cs="Times New Roman"/>
          <w:color w:val="000000"/>
          <w:sz w:val="28"/>
          <w:szCs w:val="28"/>
          <w:lang w:val="vi-VN"/>
        </w:rPr>
        <w:t>nh lễ hội quy định tại </w:t>
      </w:r>
      <w:bookmarkStart w:id="7" w:name="dc_65"/>
      <w:r w:rsidRPr="00FB2AF5">
        <w:rPr>
          <w:rFonts w:ascii="Times New Roman" w:eastAsia="Times New Roman" w:hAnsi="Times New Roman" w:cs="Times New Roman"/>
          <w:color w:val="000000"/>
          <w:sz w:val="28"/>
          <w:szCs w:val="28"/>
          <w:lang w:val="vi-VN"/>
        </w:rPr>
        <w:t>khoản 1 Điều 17 Quy chế hoạt động văn hóa</w:t>
      </w:r>
      <w:bookmarkEnd w:id="7"/>
      <w:r w:rsidRPr="00FB2AF5">
        <w:rPr>
          <w:rFonts w:ascii="Times New Roman" w:eastAsia="Times New Roman" w:hAnsi="Times New Roman" w:cs="Times New Roman"/>
          <w:color w:val="000000"/>
          <w:sz w:val="28"/>
          <w:szCs w:val="28"/>
          <w:lang w:val="vi-VN"/>
        </w:rPr>
        <w:t> bao gồm:</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1. Lễ hội dân gian là lễ hội được tổ chức nhằm tôn vinh người có công với nước với cộn</w:t>
      </w:r>
      <w:r w:rsidRPr="00FB2AF5">
        <w:rPr>
          <w:rFonts w:ascii="Times New Roman" w:eastAsia="Times New Roman" w:hAnsi="Times New Roman" w:cs="Times New Roman"/>
          <w:color w:val="000000"/>
          <w:sz w:val="28"/>
          <w:szCs w:val="28"/>
        </w:rPr>
        <w:t>g </w:t>
      </w:r>
      <w:r w:rsidRPr="00FB2AF5">
        <w:rPr>
          <w:rFonts w:ascii="Times New Roman" w:eastAsia="Times New Roman" w:hAnsi="Times New Roman" w:cs="Times New Roman"/>
          <w:color w:val="000000"/>
          <w:sz w:val="28"/>
          <w:szCs w:val="28"/>
          <w:lang w:val="vi-VN"/>
        </w:rPr>
        <w:t>đồng; thờ cúng thần thánh, biểu tượng có tính truyền thống và các hoạt động tín ngưỡng dân gian khác tiêu biểu cho những giá trị tốt đẹp về truyền thống lịch sử, văn hóa, đạo đức xã hội.</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2. Lễ hội lịch sử, cách mạng là lễ hội được tổ chức nhằm tôn vinh những danh nhân, sự kiện lịch sử, cách mạng.</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3. Lễ hội văn hóa, thể thao, du lịch là lễ hội được tổ chức để quảng bá về văn hóa thể thao, du lịch bao gồm: festival, liên hoan văn hóa, th</w:t>
      </w:r>
      <w:r w:rsidRPr="00FB2AF5">
        <w:rPr>
          <w:rFonts w:ascii="Times New Roman" w:eastAsia="Times New Roman" w:hAnsi="Times New Roman" w:cs="Times New Roman"/>
          <w:color w:val="000000"/>
          <w:sz w:val="28"/>
          <w:szCs w:val="28"/>
        </w:rPr>
        <w:t>ể </w:t>
      </w:r>
      <w:r w:rsidRPr="00FB2AF5">
        <w:rPr>
          <w:rFonts w:ascii="Times New Roman" w:eastAsia="Times New Roman" w:hAnsi="Times New Roman" w:cs="Times New Roman"/>
          <w:color w:val="000000"/>
          <w:sz w:val="28"/>
          <w:szCs w:val="28"/>
          <w:lang w:val="vi-VN"/>
        </w:rPr>
        <w:t>thao, du lịch; tu</w:t>
      </w:r>
      <w:r w:rsidRPr="00FB2AF5">
        <w:rPr>
          <w:rFonts w:ascii="Times New Roman" w:eastAsia="Times New Roman" w:hAnsi="Times New Roman" w:cs="Times New Roman"/>
          <w:color w:val="000000"/>
          <w:sz w:val="28"/>
          <w:szCs w:val="28"/>
        </w:rPr>
        <w:t>ầ</w:t>
      </w:r>
      <w:r w:rsidRPr="00FB2AF5">
        <w:rPr>
          <w:rFonts w:ascii="Times New Roman" w:eastAsia="Times New Roman" w:hAnsi="Times New Roman" w:cs="Times New Roman"/>
          <w:color w:val="000000"/>
          <w:sz w:val="28"/>
          <w:szCs w:val="28"/>
          <w:lang w:val="vi-VN"/>
        </w:rPr>
        <w:t>n văn hóa, thể thao, du lịch; tuần văn hóa - du lịch; tháng văn hóa - du lịch; năm văn hóa - du lịch và các lễ hội văn hóa, thể thao và du lịch khác.</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lastRenderedPageBreak/>
        <w:t>4</w:t>
      </w:r>
      <w:r w:rsidRPr="00FB2AF5">
        <w:rPr>
          <w:rFonts w:ascii="Times New Roman" w:eastAsia="Times New Roman" w:hAnsi="Times New Roman" w:cs="Times New Roman"/>
          <w:color w:val="000000"/>
          <w:sz w:val="28"/>
          <w:szCs w:val="28"/>
        </w:rPr>
        <w:t>. </w:t>
      </w:r>
      <w:r w:rsidRPr="00FB2AF5">
        <w:rPr>
          <w:rFonts w:ascii="Times New Roman" w:eastAsia="Times New Roman" w:hAnsi="Times New Roman" w:cs="Times New Roman"/>
          <w:color w:val="000000"/>
          <w:sz w:val="28"/>
          <w:szCs w:val="28"/>
          <w:lang w:val="vi-VN"/>
        </w:rPr>
        <w:t>Lễ hội có n</w:t>
      </w:r>
      <w:r w:rsidRPr="00FB2AF5">
        <w:rPr>
          <w:rFonts w:ascii="Times New Roman" w:eastAsia="Times New Roman" w:hAnsi="Times New Roman" w:cs="Times New Roman"/>
          <w:color w:val="000000"/>
          <w:sz w:val="28"/>
          <w:szCs w:val="28"/>
        </w:rPr>
        <w:t>g</w:t>
      </w:r>
      <w:r w:rsidRPr="00FB2AF5">
        <w:rPr>
          <w:rFonts w:ascii="Times New Roman" w:eastAsia="Times New Roman" w:hAnsi="Times New Roman" w:cs="Times New Roman"/>
          <w:color w:val="000000"/>
          <w:sz w:val="28"/>
          <w:szCs w:val="28"/>
          <w:lang w:val="vi-VN"/>
        </w:rPr>
        <w:t>uồn gốc từ nước ngoài tổ chức tại Việt Nam l</w:t>
      </w:r>
      <w:r w:rsidRPr="00FB2AF5">
        <w:rPr>
          <w:rFonts w:ascii="Times New Roman" w:eastAsia="Times New Roman" w:hAnsi="Times New Roman" w:cs="Times New Roman"/>
          <w:color w:val="000000"/>
          <w:sz w:val="28"/>
          <w:szCs w:val="28"/>
        </w:rPr>
        <w:t>à</w:t>
      </w:r>
      <w:r w:rsidRPr="00FB2AF5">
        <w:rPr>
          <w:rFonts w:ascii="Times New Roman" w:eastAsia="Times New Roman" w:hAnsi="Times New Roman" w:cs="Times New Roman"/>
          <w:color w:val="000000"/>
          <w:sz w:val="28"/>
          <w:szCs w:val="28"/>
          <w:lang w:val="vi-VN"/>
        </w:rPr>
        <w:t> l</w:t>
      </w:r>
      <w:r w:rsidRPr="00FB2AF5">
        <w:rPr>
          <w:rFonts w:ascii="Times New Roman" w:eastAsia="Times New Roman" w:hAnsi="Times New Roman" w:cs="Times New Roman"/>
          <w:color w:val="000000"/>
          <w:sz w:val="28"/>
          <w:szCs w:val="28"/>
        </w:rPr>
        <w:t>ễ </w:t>
      </w:r>
      <w:r w:rsidRPr="00FB2AF5">
        <w:rPr>
          <w:rFonts w:ascii="Times New Roman" w:eastAsia="Times New Roman" w:hAnsi="Times New Roman" w:cs="Times New Roman"/>
          <w:color w:val="000000"/>
          <w:sz w:val="28"/>
          <w:szCs w:val="28"/>
          <w:lang w:val="vi-VN"/>
        </w:rPr>
        <w:t>hội do tổ chức của Việt Nam hoặc tổ chức nước ngoài đang hoạt động hợp pháp tại Việt Nam tổ chức nhằm gi</w:t>
      </w:r>
      <w:r w:rsidRPr="00FB2AF5">
        <w:rPr>
          <w:rFonts w:ascii="Times New Roman" w:eastAsia="Times New Roman" w:hAnsi="Times New Roman" w:cs="Times New Roman"/>
          <w:color w:val="000000"/>
          <w:sz w:val="28"/>
          <w:szCs w:val="28"/>
        </w:rPr>
        <w:t>ớ</w:t>
      </w:r>
      <w:r w:rsidRPr="00FB2AF5">
        <w:rPr>
          <w:rFonts w:ascii="Times New Roman" w:eastAsia="Times New Roman" w:hAnsi="Times New Roman" w:cs="Times New Roman"/>
          <w:color w:val="000000"/>
          <w:sz w:val="28"/>
          <w:szCs w:val="28"/>
          <w:lang w:val="vi-VN"/>
        </w:rPr>
        <w:t>i thiệu giá trị văn hóa t</w:t>
      </w:r>
      <w:r w:rsidRPr="00FB2AF5">
        <w:rPr>
          <w:rFonts w:ascii="Times New Roman" w:eastAsia="Times New Roman" w:hAnsi="Times New Roman" w:cs="Times New Roman"/>
          <w:color w:val="000000"/>
          <w:sz w:val="28"/>
          <w:szCs w:val="28"/>
        </w:rPr>
        <w:t>ố</w:t>
      </w:r>
      <w:r w:rsidRPr="00FB2AF5">
        <w:rPr>
          <w:rFonts w:ascii="Times New Roman" w:eastAsia="Times New Roman" w:hAnsi="Times New Roman" w:cs="Times New Roman"/>
          <w:color w:val="000000"/>
          <w:sz w:val="28"/>
          <w:szCs w:val="28"/>
          <w:lang w:val="vi-VN"/>
        </w:rPr>
        <w:t>t đẹp của nư</w:t>
      </w:r>
      <w:r w:rsidRPr="00FB2AF5">
        <w:rPr>
          <w:rFonts w:ascii="Times New Roman" w:eastAsia="Times New Roman" w:hAnsi="Times New Roman" w:cs="Times New Roman"/>
          <w:color w:val="000000"/>
          <w:sz w:val="28"/>
          <w:szCs w:val="28"/>
        </w:rPr>
        <w:t>ớ</w:t>
      </w:r>
      <w:r w:rsidRPr="00FB2AF5">
        <w:rPr>
          <w:rFonts w:ascii="Times New Roman" w:eastAsia="Times New Roman" w:hAnsi="Times New Roman" w:cs="Times New Roman"/>
          <w:color w:val="000000"/>
          <w:sz w:val="28"/>
          <w:szCs w:val="28"/>
          <w:lang w:val="vi-VN"/>
        </w:rPr>
        <w:t>c ngo</w:t>
      </w:r>
      <w:r w:rsidRPr="00FB2AF5">
        <w:rPr>
          <w:rFonts w:ascii="Times New Roman" w:eastAsia="Times New Roman" w:hAnsi="Times New Roman" w:cs="Times New Roman"/>
          <w:color w:val="000000"/>
          <w:sz w:val="28"/>
          <w:szCs w:val="28"/>
        </w:rPr>
        <w:t>à</w:t>
      </w:r>
      <w:r w:rsidRPr="00FB2AF5">
        <w:rPr>
          <w:rFonts w:ascii="Times New Roman" w:eastAsia="Times New Roman" w:hAnsi="Times New Roman" w:cs="Times New Roman"/>
          <w:color w:val="000000"/>
          <w:sz w:val="28"/>
          <w:szCs w:val="28"/>
          <w:lang w:val="vi-VN"/>
        </w:rPr>
        <w:t>i </w:t>
      </w:r>
      <w:r w:rsidRPr="00FB2AF5">
        <w:rPr>
          <w:rFonts w:ascii="Times New Roman" w:eastAsia="Times New Roman" w:hAnsi="Times New Roman" w:cs="Times New Roman"/>
          <w:color w:val="000000"/>
          <w:sz w:val="28"/>
          <w:szCs w:val="28"/>
        </w:rPr>
        <w:t>với công </w:t>
      </w:r>
      <w:r w:rsidRPr="00FB2AF5">
        <w:rPr>
          <w:rFonts w:ascii="Times New Roman" w:eastAsia="Times New Roman" w:hAnsi="Times New Roman" w:cs="Times New Roman"/>
          <w:color w:val="000000"/>
          <w:sz w:val="28"/>
          <w:szCs w:val="28"/>
          <w:lang w:val="vi-VN"/>
        </w:rPr>
        <w:t>chúng Việt Nam.</w:t>
      </w:r>
    </w:p>
    <w:p w:rsidR="00FB2AF5" w:rsidRPr="00FB2AF5" w:rsidRDefault="00FB2AF5" w:rsidP="00FB2AF5">
      <w:pPr>
        <w:shd w:val="clear" w:color="auto" w:fill="FFFFFF"/>
        <w:spacing w:after="0" w:line="234" w:lineRule="atLeast"/>
        <w:jc w:val="both"/>
        <w:rPr>
          <w:rFonts w:ascii="Times New Roman" w:eastAsia="Times New Roman" w:hAnsi="Times New Roman" w:cs="Times New Roman"/>
          <w:color w:val="000000"/>
          <w:sz w:val="28"/>
          <w:szCs w:val="28"/>
        </w:rPr>
      </w:pPr>
      <w:bookmarkStart w:id="8" w:name="dieu_4"/>
      <w:r w:rsidRPr="00FB2AF5">
        <w:rPr>
          <w:rFonts w:ascii="Times New Roman" w:eastAsia="Times New Roman" w:hAnsi="Times New Roman" w:cs="Times New Roman"/>
          <w:b/>
          <w:bCs/>
          <w:color w:val="000000"/>
          <w:sz w:val="28"/>
          <w:szCs w:val="28"/>
          <w:lang w:val="vi-VN"/>
        </w:rPr>
        <w:t>Điều 4. Yêu cầu về nội dung lễ hội</w:t>
      </w:r>
      <w:bookmarkEnd w:id="8"/>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1. Nghi lễ được tiến hành trang trọng, trên cơ sở bảo tồn và phát huy các </w:t>
      </w:r>
      <w:r w:rsidRPr="00FB2AF5">
        <w:rPr>
          <w:rFonts w:ascii="Times New Roman" w:eastAsia="Times New Roman" w:hAnsi="Times New Roman" w:cs="Times New Roman"/>
          <w:color w:val="000000"/>
          <w:sz w:val="28"/>
          <w:szCs w:val="28"/>
        </w:rPr>
        <w:t>giá </w:t>
      </w:r>
      <w:r w:rsidRPr="00FB2AF5">
        <w:rPr>
          <w:rFonts w:ascii="Times New Roman" w:eastAsia="Times New Roman" w:hAnsi="Times New Roman" w:cs="Times New Roman"/>
          <w:color w:val="000000"/>
          <w:sz w:val="28"/>
          <w:szCs w:val="28"/>
          <w:lang w:val="vi-VN"/>
        </w:rPr>
        <w:t>trị văn hóa truyền thống tốt đẹp, loại bỏ hoặc thay th</w:t>
      </w:r>
      <w:r w:rsidRPr="00FB2AF5">
        <w:rPr>
          <w:rFonts w:ascii="Times New Roman" w:eastAsia="Times New Roman" w:hAnsi="Times New Roman" w:cs="Times New Roman"/>
          <w:color w:val="000000"/>
          <w:sz w:val="28"/>
          <w:szCs w:val="28"/>
        </w:rPr>
        <w:t>ế </w:t>
      </w:r>
      <w:r w:rsidRPr="00FB2AF5">
        <w:rPr>
          <w:rFonts w:ascii="Times New Roman" w:eastAsia="Times New Roman" w:hAnsi="Times New Roman" w:cs="Times New Roman"/>
          <w:color w:val="000000"/>
          <w:sz w:val="28"/>
          <w:szCs w:val="28"/>
          <w:lang w:val="vi-VN"/>
        </w:rPr>
        <w:t>những tập tục không còn phù hợp.</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2. Phần hội đảm bảo vui tươi, lành mạnh, đa dạng về hình thức, phù hợp với quy mô tính chất, đặc điểm của lễ hội; khuyến khích tổ chức các hoạt động văn hóa, văn nghệ dân gian </w:t>
      </w:r>
      <w:r w:rsidRPr="00FB2AF5">
        <w:rPr>
          <w:rFonts w:ascii="Times New Roman" w:eastAsia="Times New Roman" w:hAnsi="Times New Roman" w:cs="Times New Roman"/>
          <w:color w:val="000000"/>
          <w:sz w:val="28"/>
          <w:szCs w:val="28"/>
        </w:rPr>
        <w:t>truyền thống</w:t>
      </w:r>
      <w:r w:rsidRPr="00FB2AF5">
        <w:rPr>
          <w:rFonts w:ascii="Times New Roman" w:eastAsia="Times New Roman" w:hAnsi="Times New Roman" w:cs="Times New Roman"/>
          <w:color w:val="000000"/>
          <w:sz w:val="28"/>
          <w:szCs w:val="28"/>
          <w:lang w:val="vi-VN"/>
        </w:rPr>
        <w:t>.</w:t>
      </w:r>
    </w:p>
    <w:p w:rsidR="00FB2AF5" w:rsidRPr="00FB2AF5" w:rsidRDefault="00FB2AF5" w:rsidP="00FB2AF5">
      <w:pPr>
        <w:shd w:val="clear" w:color="auto" w:fill="FFFFFF"/>
        <w:spacing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3</w:t>
      </w:r>
      <w:r w:rsidRPr="00FB2AF5">
        <w:rPr>
          <w:rFonts w:ascii="Times New Roman" w:eastAsia="Times New Roman" w:hAnsi="Times New Roman" w:cs="Times New Roman"/>
          <w:color w:val="000000"/>
          <w:sz w:val="28"/>
          <w:szCs w:val="28"/>
        </w:rPr>
        <w:t>. </w:t>
      </w:r>
      <w:r w:rsidRPr="00FB2AF5">
        <w:rPr>
          <w:rFonts w:ascii="Times New Roman" w:eastAsia="Times New Roman" w:hAnsi="Times New Roman" w:cs="Times New Roman"/>
          <w:color w:val="000000"/>
          <w:sz w:val="28"/>
          <w:szCs w:val="28"/>
          <w:lang w:val="vi-VN"/>
        </w:rPr>
        <w:t>Thực hi</w:t>
      </w:r>
      <w:r w:rsidRPr="00FB2AF5">
        <w:rPr>
          <w:rFonts w:ascii="Times New Roman" w:eastAsia="Times New Roman" w:hAnsi="Times New Roman" w:cs="Times New Roman"/>
          <w:color w:val="000000"/>
          <w:sz w:val="28"/>
          <w:szCs w:val="28"/>
        </w:rPr>
        <w:t>ệ</w:t>
      </w:r>
      <w:r w:rsidRPr="00FB2AF5">
        <w:rPr>
          <w:rFonts w:ascii="Times New Roman" w:eastAsia="Times New Roman" w:hAnsi="Times New Roman" w:cs="Times New Roman"/>
          <w:color w:val="000000"/>
          <w:sz w:val="28"/>
          <w:szCs w:val="28"/>
          <w:lang w:val="vi-VN"/>
        </w:rPr>
        <w:t>n các quy định tại </w:t>
      </w:r>
      <w:bookmarkStart w:id="9" w:name="dc_66"/>
      <w:r w:rsidRPr="00FB2AF5">
        <w:rPr>
          <w:rFonts w:ascii="Times New Roman" w:eastAsia="Times New Roman" w:hAnsi="Times New Roman" w:cs="Times New Roman"/>
          <w:color w:val="000000"/>
          <w:sz w:val="28"/>
          <w:szCs w:val="28"/>
        </w:rPr>
        <w:t>Điều 3 Quy chế hoạt động văn hóa</w:t>
      </w:r>
      <w:bookmarkEnd w:id="9"/>
      <w:r w:rsidRPr="00FB2AF5">
        <w:rPr>
          <w:rFonts w:ascii="Times New Roman" w:eastAsia="Times New Roman" w:hAnsi="Times New Roman" w:cs="Times New Roman"/>
          <w:color w:val="000000"/>
          <w:sz w:val="28"/>
          <w:szCs w:val="28"/>
          <w:lang w:val="vi-VN"/>
        </w:rPr>
        <w:t>, kh</w:t>
      </w:r>
      <w:r w:rsidRPr="00FB2AF5">
        <w:rPr>
          <w:rFonts w:ascii="Times New Roman" w:eastAsia="Times New Roman" w:hAnsi="Times New Roman" w:cs="Times New Roman"/>
          <w:color w:val="000000"/>
          <w:sz w:val="28"/>
          <w:szCs w:val="28"/>
        </w:rPr>
        <w:t>ô</w:t>
      </w:r>
      <w:r w:rsidRPr="00FB2AF5">
        <w:rPr>
          <w:rFonts w:ascii="Times New Roman" w:eastAsia="Times New Roman" w:hAnsi="Times New Roman" w:cs="Times New Roman"/>
          <w:color w:val="000000"/>
          <w:sz w:val="28"/>
          <w:szCs w:val="28"/>
          <w:lang w:val="vi-VN"/>
        </w:rPr>
        <w:t>ng tổ chức các lễ hội có nội dung:</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a) Kích động bạo lực, truy</w:t>
      </w:r>
      <w:r w:rsidRPr="00FB2AF5">
        <w:rPr>
          <w:rFonts w:ascii="Times New Roman" w:eastAsia="Times New Roman" w:hAnsi="Times New Roman" w:cs="Times New Roman"/>
          <w:color w:val="000000"/>
          <w:sz w:val="28"/>
          <w:szCs w:val="28"/>
        </w:rPr>
        <w:t>ề</w:t>
      </w:r>
      <w:r w:rsidRPr="00FB2AF5">
        <w:rPr>
          <w:rFonts w:ascii="Times New Roman" w:eastAsia="Times New Roman" w:hAnsi="Times New Roman" w:cs="Times New Roman"/>
          <w:color w:val="000000"/>
          <w:sz w:val="28"/>
          <w:szCs w:val="28"/>
          <w:lang w:val="vi-VN"/>
        </w:rPr>
        <w:t>n bá các hành vi t</w:t>
      </w:r>
      <w:r w:rsidRPr="00FB2AF5">
        <w:rPr>
          <w:rFonts w:ascii="Times New Roman" w:eastAsia="Times New Roman" w:hAnsi="Times New Roman" w:cs="Times New Roman"/>
          <w:color w:val="000000"/>
          <w:sz w:val="28"/>
          <w:szCs w:val="28"/>
        </w:rPr>
        <w:t>ộ</w:t>
      </w:r>
      <w:r w:rsidRPr="00FB2AF5">
        <w:rPr>
          <w:rFonts w:ascii="Times New Roman" w:eastAsia="Times New Roman" w:hAnsi="Times New Roman" w:cs="Times New Roman"/>
          <w:color w:val="000000"/>
          <w:sz w:val="28"/>
          <w:szCs w:val="28"/>
          <w:lang w:val="vi-VN"/>
        </w:rPr>
        <w:t>i </w:t>
      </w:r>
      <w:r w:rsidRPr="00FB2AF5">
        <w:rPr>
          <w:rFonts w:ascii="Times New Roman" w:eastAsia="Times New Roman" w:hAnsi="Times New Roman" w:cs="Times New Roman"/>
          <w:color w:val="000000"/>
          <w:sz w:val="28"/>
          <w:szCs w:val="28"/>
        </w:rPr>
        <w:t>ác </w:t>
      </w:r>
      <w:r w:rsidRPr="00FB2AF5">
        <w:rPr>
          <w:rFonts w:ascii="Times New Roman" w:eastAsia="Times New Roman" w:hAnsi="Times New Roman" w:cs="Times New Roman"/>
          <w:color w:val="000000"/>
          <w:sz w:val="28"/>
          <w:szCs w:val="28"/>
          <w:lang w:val="vi-VN"/>
        </w:rPr>
        <w:t>bao g</w:t>
      </w:r>
      <w:r w:rsidRPr="00FB2AF5">
        <w:rPr>
          <w:rFonts w:ascii="Times New Roman" w:eastAsia="Times New Roman" w:hAnsi="Times New Roman" w:cs="Times New Roman"/>
          <w:color w:val="000000"/>
          <w:sz w:val="28"/>
          <w:szCs w:val="28"/>
        </w:rPr>
        <w:t>ồ</w:t>
      </w:r>
      <w:r w:rsidRPr="00FB2AF5">
        <w:rPr>
          <w:rFonts w:ascii="Times New Roman" w:eastAsia="Times New Roman" w:hAnsi="Times New Roman" w:cs="Times New Roman"/>
          <w:color w:val="000000"/>
          <w:sz w:val="28"/>
          <w:szCs w:val="28"/>
          <w:lang w:val="vi-VN"/>
        </w:rPr>
        <w:t>m nh</w:t>
      </w:r>
      <w:r w:rsidRPr="00FB2AF5">
        <w:rPr>
          <w:rFonts w:ascii="Times New Roman" w:eastAsia="Times New Roman" w:hAnsi="Times New Roman" w:cs="Times New Roman"/>
          <w:color w:val="000000"/>
          <w:sz w:val="28"/>
          <w:szCs w:val="28"/>
        </w:rPr>
        <w:t>ữ</w:t>
      </w:r>
      <w:r w:rsidRPr="00FB2AF5">
        <w:rPr>
          <w:rFonts w:ascii="Times New Roman" w:eastAsia="Times New Roman" w:hAnsi="Times New Roman" w:cs="Times New Roman"/>
          <w:color w:val="000000"/>
          <w:sz w:val="28"/>
          <w:szCs w:val="28"/>
          <w:lang w:val="vi-VN"/>
        </w:rPr>
        <w:t>ng hoạt đ</w:t>
      </w:r>
      <w:r w:rsidRPr="00FB2AF5">
        <w:rPr>
          <w:rFonts w:ascii="Times New Roman" w:eastAsia="Times New Roman" w:hAnsi="Times New Roman" w:cs="Times New Roman"/>
          <w:color w:val="000000"/>
          <w:sz w:val="28"/>
          <w:szCs w:val="28"/>
        </w:rPr>
        <w:t>ộ</w:t>
      </w:r>
      <w:r w:rsidRPr="00FB2AF5">
        <w:rPr>
          <w:rFonts w:ascii="Times New Roman" w:eastAsia="Times New Roman" w:hAnsi="Times New Roman" w:cs="Times New Roman"/>
          <w:color w:val="000000"/>
          <w:sz w:val="28"/>
          <w:szCs w:val="28"/>
          <w:lang w:val="vi-VN"/>
        </w:rPr>
        <w:t>ng trong đó có thể hiện cảnh trái với truy</w:t>
      </w:r>
      <w:r w:rsidRPr="00FB2AF5">
        <w:rPr>
          <w:rFonts w:ascii="Times New Roman" w:eastAsia="Times New Roman" w:hAnsi="Times New Roman" w:cs="Times New Roman"/>
          <w:color w:val="000000"/>
          <w:sz w:val="28"/>
          <w:szCs w:val="28"/>
        </w:rPr>
        <w:t>ề</w:t>
      </w:r>
      <w:r w:rsidRPr="00FB2AF5">
        <w:rPr>
          <w:rFonts w:ascii="Times New Roman" w:eastAsia="Times New Roman" w:hAnsi="Times New Roman" w:cs="Times New Roman"/>
          <w:color w:val="000000"/>
          <w:sz w:val="28"/>
          <w:szCs w:val="28"/>
          <w:lang w:val="vi-VN"/>
        </w:rPr>
        <w:t>n th</w:t>
      </w:r>
      <w:r w:rsidRPr="00FB2AF5">
        <w:rPr>
          <w:rFonts w:ascii="Times New Roman" w:eastAsia="Times New Roman" w:hAnsi="Times New Roman" w:cs="Times New Roman"/>
          <w:color w:val="000000"/>
          <w:sz w:val="28"/>
          <w:szCs w:val="28"/>
        </w:rPr>
        <w:t>ố</w:t>
      </w:r>
      <w:r w:rsidRPr="00FB2AF5">
        <w:rPr>
          <w:rFonts w:ascii="Times New Roman" w:eastAsia="Times New Roman" w:hAnsi="Times New Roman" w:cs="Times New Roman"/>
          <w:color w:val="000000"/>
          <w:sz w:val="28"/>
          <w:szCs w:val="28"/>
          <w:lang w:val="vi-VN"/>
        </w:rPr>
        <w:t>ng yêu hòa b</w:t>
      </w:r>
      <w:r w:rsidRPr="00FB2AF5">
        <w:rPr>
          <w:rFonts w:ascii="Times New Roman" w:eastAsia="Times New Roman" w:hAnsi="Times New Roman" w:cs="Times New Roman"/>
          <w:color w:val="000000"/>
          <w:sz w:val="28"/>
          <w:szCs w:val="28"/>
        </w:rPr>
        <w:t>ì</w:t>
      </w:r>
      <w:r w:rsidRPr="00FB2AF5">
        <w:rPr>
          <w:rFonts w:ascii="Times New Roman" w:eastAsia="Times New Roman" w:hAnsi="Times New Roman" w:cs="Times New Roman"/>
          <w:color w:val="000000"/>
          <w:sz w:val="28"/>
          <w:szCs w:val="28"/>
          <w:lang w:val="vi-VN"/>
        </w:rPr>
        <w:t>nh v</w:t>
      </w:r>
      <w:r w:rsidRPr="00FB2AF5">
        <w:rPr>
          <w:rFonts w:ascii="Times New Roman" w:eastAsia="Times New Roman" w:hAnsi="Times New Roman" w:cs="Times New Roman"/>
          <w:color w:val="000000"/>
          <w:sz w:val="28"/>
          <w:szCs w:val="28"/>
        </w:rPr>
        <w:t>à</w:t>
      </w:r>
      <w:r w:rsidRPr="00FB2AF5">
        <w:rPr>
          <w:rFonts w:ascii="Times New Roman" w:eastAsia="Times New Roman" w:hAnsi="Times New Roman" w:cs="Times New Roman"/>
          <w:color w:val="000000"/>
          <w:sz w:val="28"/>
          <w:szCs w:val="28"/>
          <w:lang w:val="vi-VN"/>
        </w:rPr>
        <w:t> nh</w:t>
      </w:r>
      <w:r w:rsidRPr="00FB2AF5">
        <w:rPr>
          <w:rFonts w:ascii="Times New Roman" w:eastAsia="Times New Roman" w:hAnsi="Times New Roman" w:cs="Times New Roman"/>
          <w:color w:val="000000"/>
          <w:sz w:val="28"/>
          <w:szCs w:val="28"/>
        </w:rPr>
        <w:t>â</w:t>
      </w:r>
      <w:r w:rsidRPr="00FB2AF5">
        <w:rPr>
          <w:rFonts w:ascii="Times New Roman" w:eastAsia="Times New Roman" w:hAnsi="Times New Roman" w:cs="Times New Roman"/>
          <w:color w:val="000000"/>
          <w:sz w:val="28"/>
          <w:szCs w:val="28"/>
          <w:lang w:val="vi-VN"/>
        </w:rPr>
        <w:t>n </w:t>
      </w:r>
      <w:r w:rsidRPr="00FB2AF5">
        <w:rPr>
          <w:rFonts w:ascii="Times New Roman" w:eastAsia="Times New Roman" w:hAnsi="Times New Roman" w:cs="Times New Roman"/>
          <w:color w:val="000000"/>
          <w:sz w:val="28"/>
          <w:szCs w:val="28"/>
        </w:rPr>
        <w:t>á</w:t>
      </w:r>
      <w:r w:rsidRPr="00FB2AF5">
        <w:rPr>
          <w:rFonts w:ascii="Times New Roman" w:eastAsia="Times New Roman" w:hAnsi="Times New Roman" w:cs="Times New Roman"/>
          <w:color w:val="000000"/>
          <w:sz w:val="28"/>
          <w:szCs w:val="28"/>
          <w:lang w:val="vi-VN"/>
        </w:rPr>
        <w:t>i của d</w:t>
      </w:r>
      <w:r w:rsidRPr="00FB2AF5">
        <w:rPr>
          <w:rFonts w:ascii="Times New Roman" w:eastAsia="Times New Roman" w:hAnsi="Times New Roman" w:cs="Times New Roman"/>
          <w:color w:val="000000"/>
          <w:sz w:val="28"/>
          <w:szCs w:val="28"/>
        </w:rPr>
        <w:t>â</w:t>
      </w:r>
      <w:r w:rsidRPr="00FB2AF5">
        <w:rPr>
          <w:rFonts w:ascii="Times New Roman" w:eastAsia="Times New Roman" w:hAnsi="Times New Roman" w:cs="Times New Roman"/>
          <w:color w:val="000000"/>
          <w:sz w:val="28"/>
          <w:szCs w:val="28"/>
          <w:lang w:val="vi-VN"/>
        </w:rPr>
        <w:t>n t</w:t>
      </w:r>
      <w:r w:rsidRPr="00FB2AF5">
        <w:rPr>
          <w:rFonts w:ascii="Times New Roman" w:eastAsia="Times New Roman" w:hAnsi="Times New Roman" w:cs="Times New Roman"/>
          <w:color w:val="000000"/>
          <w:sz w:val="28"/>
          <w:szCs w:val="28"/>
        </w:rPr>
        <w:t>ộ</w:t>
      </w:r>
      <w:r w:rsidRPr="00FB2AF5">
        <w:rPr>
          <w:rFonts w:ascii="Times New Roman" w:eastAsia="Times New Roman" w:hAnsi="Times New Roman" w:cs="Times New Roman"/>
          <w:color w:val="000000"/>
          <w:sz w:val="28"/>
          <w:szCs w:val="28"/>
          <w:lang w:val="vi-VN"/>
        </w:rPr>
        <w:t>c Việt Nam, cụ thể:</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 Mô tả cảnh đâm chém, đấm đá, đánh đập tàn bạo.</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 Mô tả cảnh rùng rợn, kinh dị.</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 Mô tả cảnh thỏa mãn, khoái trá của kẻ gây tội ác.</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 Mô tả các hành động tội ác khác.</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b) Mê tín dị đoan làm mê hoặc người khác, trái với tự nhiên, gây tác động xấu về nhận thức, bao g</w:t>
      </w:r>
      <w:r w:rsidRPr="00FB2AF5">
        <w:rPr>
          <w:rFonts w:ascii="Times New Roman" w:eastAsia="Times New Roman" w:hAnsi="Times New Roman" w:cs="Times New Roman"/>
          <w:color w:val="000000"/>
          <w:sz w:val="28"/>
          <w:szCs w:val="28"/>
        </w:rPr>
        <w:t>ồ</w:t>
      </w:r>
      <w:r w:rsidRPr="00FB2AF5">
        <w:rPr>
          <w:rFonts w:ascii="Times New Roman" w:eastAsia="Times New Roman" w:hAnsi="Times New Roman" w:cs="Times New Roman"/>
          <w:color w:val="000000"/>
          <w:sz w:val="28"/>
          <w:szCs w:val="28"/>
          <w:lang w:val="vi-VN"/>
        </w:rPr>
        <w:t>m:</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 Cúng khấn trừ tà ma, chữa bệnh bằng phù phép.</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 Lên đồn</w:t>
      </w:r>
      <w:r w:rsidRPr="00FB2AF5">
        <w:rPr>
          <w:rFonts w:ascii="Times New Roman" w:eastAsia="Times New Roman" w:hAnsi="Times New Roman" w:cs="Times New Roman"/>
          <w:color w:val="000000"/>
          <w:sz w:val="28"/>
          <w:szCs w:val="28"/>
        </w:rPr>
        <w:t>g</w:t>
      </w:r>
      <w:r w:rsidRPr="00FB2AF5">
        <w:rPr>
          <w:rFonts w:ascii="Times New Roman" w:eastAsia="Times New Roman" w:hAnsi="Times New Roman" w:cs="Times New Roman"/>
          <w:color w:val="000000"/>
          <w:sz w:val="28"/>
          <w:szCs w:val="28"/>
          <w:lang w:val="vi-VN"/>
        </w:rPr>
        <w:t> phán </w:t>
      </w:r>
      <w:r w:rsidRPr="00FB2AF5">
        <w:rPr>
          <w:rFonts w:ascii="Times New Roman" w:eastAsia="Times New Roman" w:hAnsi="Times New Roman" w:cs="Times New Roman"/>
          <w:color w:val="000000"/>
          <w:sz w:val="28"/>
          <w:szCs w:val="28"/>
        </w:rPr>
        <w:t>truyền</w:t>
      </w:r>
      <w:r w:rsidRPr="00FB2AF5">
        <w:rPr>
          <w:rFonts w:ascii="Times New Roman" w:eastAsia="Times New Roman" w:hAnsi="Times New Roman" w:cs="Times New Roman"/>
          <w:color w:val="000000"/>
          <w:sz w:val="28"/>
          <w:szCs w:val="28"/>
          <w:lang w:val="vi-VN"/>
        </w:rPr>
        <w:t>, x</w:t>
      </w:r>
      <w:r w:rsidRPr="00FB2AF5">
        <w:rPr>
          <w:rFonts w:ascii="Times New Roman" w:eastAsia="Times New Roman" w:hAnsi="Times New Roman" w:cs="Times New Roman"/>
          <w:color w:val="000000"/>
          <w:sz w:val="28"/>
          <w:szCs w:val="28"/>
        </w:rPr>
        <w:t>e</w:t>
      </w:r>
      <w:r w:rsidRPr="00FB2AF5">
        <w:rPr>
          <w:rFonts w:ascii="Times New Roman" w:eastAsia="Times New Roman" w:hAnsi="Times New Roman" w:cs="Times New Roman"/>
          <w:color w:val="000000"/>
          <w:sz w:val="28"/>
          <w:szCs w:val="28"/>
          <w:lang w:val="vi-VN"/>
        </w:rPr>
        <w:t>m bói, xin xăm, x</w:t>
      </w:r>
      <w:r w:rsidRPr="00FB2AF5">
        <w:rPr>
          <w:rFonts w:ascii="Times New Roman" w:eastAsia="Times New Roman" w:hAnsi="Times New Roman" w:cs="Times New Roman"/>
          <w:color w:val="000000"/>
          <w:sz w:val="28"/>
          <w:szCs w:val="28"/>
        </w:rPr>
        <w:t>ó</w:t>
      </w:r>
      <w:r w:rsidRPr="00FB2AF5">
        <w:rPr>
          <w:rFonts w:ascii="Times New Roman" w:eastAsia="Times New Roman" w:hAnsi="Times New Roman" w:cs="Times New Roman"/>
          <w:color w:val="000000"/>
          <w:sz w:val="28"/>
          <w:szCs w:val="28"/>
          <w:lang w:val="vi-VN"/>
        </w:rPr>
        <w:t>c th</w:t>
      </w:r>
      <w:r w:rsidRPr="00FB2AF5">
        <w:rPr>
          <w:rFonts w:ascii="Times New Roman" w:eastAsia="Times New Roman" w:hAnsi="Times New Roman" w:cs="Times New Roman"/>
          <w:color w:val="000000"/>
          <w:sz w:val="28"/>
          <w:szCs w:val="28"/>
        </w:rPr>
        <w:t>ẻ</w:t>
      </w:r>
      <w:r w:rsidRPr="00FB2AF5">
        <w:rPr>
          <w:rFonts w:ascii="Times New Roman" w:eastAsia="Times New Roman" w:hAnsi="Times New Roman" w:cs="Times New Roman"/>
          <w:color w:val="000000"/>
          <w:sz w:val="28"/>
          <w:szCs w:val="28"/>
          <w:lang w:val="vi-VN"/>
        </w:rPr>
        <w:t>, truy</w:t>
      </w:r>
      <w:r w:rsidRPr="00FB2AF5">
        <w:rPr>
          <w:rFonts w:ascii="Times New Roman" w:eastAsia="Times New Roman" w:hAnsi="Times New Roman" w:cs="Times New Roman"/>
          <w:color w:val="000000"/>
          <w:sz w:val="28"/>
          <w:szCs w:val="28"/>
        </w:rPr>
        <w:t>ề</w:t>
      </w:r>
      <w:r w:rsidRPr="00FB2AF5">
        <w:rPr>
          <w:rFonts w:ascii="Times New Roman" w:eastAsia="Times New Roman" w:hAnsi="Times New Roman" w:cs="Times New Roman"/>
          <w:color w:val="000000"/>
          <w:sz w:val="28"/>
          <w:szCs w:val="28"/>
          <w:lang w:val="vi-VN"/>
        </w:rPr>
        <w:t>n b</w:t>
      </w:r>
      <w:r w:rsidRPr="00FB2AF5">
        <w:rPr>
          <w:rFonts w:ascii="Times New Roman" w:eastAsia="Times New Roman" w:hAnsi="Times New Roman" w:cs="Times New Roman"/>
          <w:color w:val="000000"/>
          <w:sz w:val="28"/>
          <w:szCs w:val="28"/>
        </w:rPr>
        <w:t>á sấm </w:t>
      </w:r>
      <w:r w:rsidRPr="00FB2AF5">
        <w:rPr>
          <w:rFonts w:ascii="Times New Roman" w:eastAsia="Times New Roman" w:hAnsi="Times New Roman" w:cs="Times New Roman"/>
          <w:color w:val="000000"/>
          <w:sz w:val="28"/>
          <w:szCs w:val="28"/>
          <w:lang w:val="vi-VN"/>
        </w:rPr>
        <w:t>trạng, phù chú</w:t>
      </w:r>
      <w:r w:rsidRPr="00FB2AF5">
        <w:rPr>
          <w:rFonts w:ascii="Times New Roman" w:eastAsia="Times New Roman" w:hAnsi="Times New Roman" w:cs="Times New Roman"/>
          <w:color w:val="000000"/>
          <w:sz w:val="28"/>
          <w:szCs w:val="28"/>
        </w:rPr>
        <w:t>, </w:t>
      </w:r>
      <w:r w:rsidRPr="00FB2AF5">
        <w:rPr>
          <w:rFonts w:ascii="Times New Roman" w:eastAsia="Times New Roman" w:hAnsi="Times New Roman" w:cs="Times New Roman"/>
          <w:color w:val="000000"/>
          <w:sz w:val="28"/>
          <w:szCs w:val="28"/>
          <w:lang w:val="vi-VN"/>
        </w:rPr>
        <w:t>cầu l</w:t>
      </w:r>
      <w:r w:rsidRPr="00FB2AF5">
        <w:rPr>
          <w:rFonts w:ascii="Times New Roman" w:eastAsia="Times New Roman" w:hAnsi="Times New Roman" w:cs="Times New Roman"/>
          <w:color w:val="000000"/>
          <w:sz w:val="28"/>
          <w:szCs w:val="28"/>
        </w:rPr>
        <w:t>ợ</w:t>
      </w:r>
      <w:r w:rsidRPr="00FB2AF5">
        <w:rPr>
          <w:rFonts w:ascii="Times New Roman" w:eastAsia="Times New Roman" w:hAnsi="Times New Roman" w:cs="Times New Roman"/>
          <w:color w:val="000000"/>
          <w:sz w:val="28"/>
          <w:szCs w:val="28"/>
          <w:lang w:val="vi-VN"/>
        </w:rPr>
        <w:t>i cho mình gây hại cho người khác b</w:t>
      </w:r>
      <w:r w:rsidRPr="00FB2AF5">
        <w:rPr>
          <w:rFonts w:ascii="Times New Roman" w:eastAsia="Times New Roman" w:hAnsi="Times New Roman" w:cs="Times New Roman"/>
          <w:color w:val="000000"/>
          <w:sz w:val="28"/>
          <w:szCs w:val="28"/>
        </w:rPr>
        <w:t>ằ</w:t>
      </w:r>
      <w:r w:rsidRPr="00FB2AF5">
        <w:rPr>
          <w:rFonts w:ascii="Times New Roman" w:eastAsia="Times New Roman" w:hAnsi="Times New Roman" w:cs="Times New Roman"/>
          <w:color w:val="000000"/>
          <w:sz w:val="28"/>
          <w:szCs w:val="28"/>
          <w:lang w:val="vi-VN"/>
        </w:rPr>
        <w:t>ng cách y</w:t>
      </w:r>
      <w:r w:rsidRPr="00FB2AF5">
        <w:rPr>
          <w:rFonts w:ascii="Times New Roman" w:eastAsia="Times New Roman" w:hAnsi="Times New Roman" w:cs="Times New Roman"/>
          <w:color w:val="000000"/>
          <w:sz w:val="28"/>
          <w:szCs w:val="28"/>
        </w:rPr>
        <w:t>ể</w:t>
      </w:r>
      <w:r w:rsidRPr="00FB2AF5">
        <w:rPr>
          <w:rFonts w:ascii="Times New Roman" w:eastAsia="Times New Roman" w:hAnsi="Times New Roman" w:cs="Times New Roman"/>
          <w:color w:val="000000"/>
          <w:sz w:val="28"/>
          <w:szCs w:val="28"/>
          <w:lang w:val="vi-VN"/>
        </w:rPr>
        <w:t>m bùa.</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 Các hình thức mê tín dị đoan khác.</w:t>
      </w:r>
    </w:p>
    <w:p w:rsidR="00FB2AF5" w:rsidRPr="00FB2AF5" w:rsidRDefault="00FB2AF5" w:rsidP="00ED4788">
      <w:pPr>
        <w:shd w:val="clear" w:color="auto" w:fill="FFFFFF"/>
        <w:spacing w:after="0" w:line="234" w:lineRule="atLeast"/>
        <w:jc w:val="center"/>
        <w:rPr>
          <w:rFonts w:ascii="Times New Roman" w:eastAsia="Times New Roman" w:hAnsi="Times New Roman" w:cs="Times New Roman"/>
          <w:color w:val="000000"/>
          <w:sz w:val="28"/>
          <w:szCs w:val="28"/>
        </w:rPr>
      </w:pPr>
      <w:bookmarkStart w:id="10" w:name="chuong_2"/>
      <w:r w:rsidRPr="00FB2AF5">
        <w:rPr>
          <w:rFonts w:ascii="Times New Roman" w:eastAsia="Times New Roman" w:hAnsi="Times New Roman" w:cs="Times New Roman"/>
          <w:b/>
          <w:bCs/>
          <w:color w:val="000000"/>
          <w:sz w:val="28"/>
          <w:szCs w:val="28"/>
          <w:lang w:val="vi-VN"/>
        </w:rPr>
        <w:t>Chương II</w:t>
      </w:r>
      <w:bookmarkEnd w:id="10"/>
    </w:p>
    <w:p w:rsidR="00FB2AF5" w:rsidRPr="00FB2AF5" w:rsidRDefault="00FB2AF5" w:rsidP="00ED4788">
      <w:pPr>
        <w:shd w:val="clear" w:color="auto" w:fill="FFFFFF"/>
        <w:spacing w:after="0" w:line="234" w:lineRule="atLeast"/>
        <w:jc w:val="center"/>
        <w:rPr>
          <w:rFonts w:ascii="Times New Roman" w:eastAsia="Times New Roman" w:hAnsi="Times New Roman" w:cs="Times New Roman"/>
          <w:color w:val="000000"/>
          <w:sz w:val="28"/>
          <w:szCs w:val="28"/>
        </w:rPr>
      </w:pPr>
      <w:bookmarkStart w:id="11" w:name="chuong_2_name"/>
      <w:r w:rsidRPr="00FB2AF5">
        <w:rPr>
          <w:rFonts w:ascii="Times New Roman" w:eastAsia="Times New Roman" w:hAnsi="Times New Roman" w:cs="Times New Roman"/>
          <w:b/>
          <w:bCs/>
          <w:color w:val="000000"/>
          <w:sz w:val="28"/>
          <w:szCs w:val="28"/>
          <w:lang w:val="vi-VN"/>
        </w:rPr>
        <w:t>QUY ĐỊNH CỤ THỂ</w:t>
      </w:r>
      <w:bookmarkEnd w:id="11"/>
    </w:p>
    <w:p w:rsidR="00FB2AF5" w:rsidRPr="00FB2AF5" w:rsidRDefault="00FB2AF5" w:rsidP="00FB2AF5">
      <w:pPr>
        <w:shd w:val="clear" w:color="auto" w:fill="FFFFFF"/>
        <w:spacing w:after="0" w:line="234" w:lineRule="atLeast"/>
        <w:jc w:val="both"/>
        <w:rPr>
          <w:rFonts w:ascii="Times New Roman" w:eastAsia="Times New Roman" w:hAnsi="Times New Roman" w:cs="Times New Roman"/>
          <w:color w:val="000000"/>
          <w:sz w:val="28"/>
          <w:szCs w:val="28"/>
        </w:rPr>
      </w:pPr>
      <w:bookmarkStart w:id="12" w:name="dieu_5"/>
      <w:r w:rsidRPr="00FB2AF5">
        <w:rPr>
          <w:rFonts w:ascii="Times New Roman" w:eastAsia="Times New Roman" w:hAnsi="Times New Roman" w:cs="Times New Roman"/>
          <w:b/>
          <w:bCs/>
          <w:color w:val="000000"/>
          <w:sz w:val="28"/>
          <w:szCs w:val="28"/>
        </w:rPr>
        <w:t>Điều 5. Cấp giấy phép tổ chức lễ hội</w:t>
      </w:r>
      <w:bookmarkEnd w:id="12"/>
    </w:p>
    <w:p w:rsidR="00FB2AF5" w:rsidRPr="00FB2AF5" w:rsidRDefault="00FB2AF5" w:rsidP="00FB2AF5">
      <w:pPr>
        <w:shd w:val="clear" w:color="auto" w:fill="FFFFFF"/>
        <w:spacing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1</w:t>
      </w:r>
      <w:r w:rsidRPr="00FB2AF5">
        <w:rPr>
          <w:rFonts w:ascii="Times New Roman" w:eastAsia="Times New Roman" w:hAnsi="Times New Roman" w:cs="Times New Roman"/>
          <w:color w:val="000000"/>
          <w:sz w:val="28"/>
          <w:szCs w:val="28"/>
        </w:rPr>
        <w:t>. </w:t>
      </w:r>
      <w:r w:rsidRPr="00FB2AF5">
        <w:rPr>
          <w:rFonts w:ascii="Times New Roman" w:eastAsia="Times New Roman" w:hAnsi="Times New Roman" w:cs="Times New Roman"/>
          <w:color w:val="000000"/>
          <w:sz w:val="28"/>
          <w:szCs w:val="28"/>
          <w:lang w:val="vi-VN"/>
        </w:rPr>
        <w:t>Thẩm quyền và thủ tục cấp giấy phép tổ chức lễ hội thực hiện theo quy định tại </w:t>
      </w:r>
      <w:bookmarkStart w:id="13" w:name="dc_67"/>
      <w:r w:rsidRPr="00FB2AF5">
        <w:rPr>
          <w:rFonts w:ascii="Times New Roman" w:eastAsia="Times New Roman" w:hAnsi="Times New Roman" w:cs="Times New Roman"/>
          <w:color w:val="000000"/>
          <w:sz w:val="28"/>
          <w:szCs w:val="28"/>
          <w:lang w:val="vi-VN"/>
        </w:rPr>
        <w:t>Điều 18 Quy chế hoạt động văn hóa</w:t>
      </w:r>
      <w:bookmarkEnd w:id="13"/>
      <w:r w:rsidRPr="00FB2AF5">
        <w:rPr>
          <w:rFonts w:ascii="Times New Roman" w:eastAsia="Times New Roman" w:hAnsi="Times New Roman" w:cs="Times New Roman"/>
          <w:color w:val="000000"/>
          <w:sz w:val="28"/>
          <w:szCs w:val="28"/>
          <w:lang w:val="vi-VN"/>
        </w:rPr>
        <w:t>.</w:t>
      </w:r>
    </w:p>
    <w:p w:rsidR="00FB2AF5" w:rsidRPr="00FB2AF5" w:rsidRDefault="00FB2AF5" w:rsidP="00FB2AF5">
      <w:pPr>
        <w:shd w:val="clear" w:color="auto" w:fill="FFFFFF"/>
        <w:spacing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2. Các lễ hội không phải xin cấp phép tổ chức thực hiện theo quy định tại </w:t>
      </w:r>
      <w:bookmarkStart w:id="14" w:name="dc_68"/>
      <w:r w:rsidRPr="00FB2AF5">
        <w:rPr>
          <w:rFonts w:ascii="Times New Roman" w:eastAsia="Times New Roman" w:hAnsi="Times New Roman" w:cs="Times New Roman"/>
          <w:color w:val="000000"/>
          <w:sz w:val="28"/>
          <w:szCs w:val="28"/>
        </w:rPr>
        <w:t>Điều 19 Quy chế hoạt động văn hóa.</w:t>
      </w:r>
      <w:bookmarkEnd w:id="14"/>
    </w:p>
    <w:p w:rsidR="00FB2AF5" w:rsidRPr="00FB2AF5" w:rsidRDefault="00FB2AF5" w:rsidP="00FB2AF5">
      <w:pPr>
        <w:shd w:val="clear" w:color="auto" w:fill="FFFFFF"/>
        <w:spacing w:after="0" w:line="234" w:lineRule="atLeast"/>
        <w:jc w:val="both"/>
        <w:rPr>
          <w:rFonts w:ascii="Times New Roman" w:eastAsia="Times New Roman" w:hAnsi="Times New Roman" w:cs="Times New Roman"/>
          <w:color w:val="000000"/>
          <w:sz w:val="28"/>
          <w:szCs w:val="28"/>
        </w:rPr>
      </w:pPr>
      <w:bookmarkStart w:id="15" w:name="dieu_6"/>
      <w:r w:rsidRPr="00FB2AF5">
        <w:rPr>
          <w:rFonts w:ascii="Times New Roman" w:eastAsia="Times New Roman" w:hAnsi="Times New Roman" w:cs="Times New Roman"/>
          <w:b/>
          <w:bCs/>
          <w:color w:val="000000"/>
          <w:sz w:val="28"/>
          <w:szCs w:val="28"/>
          <w:lang w:val="vi-VN"/>
        </w:rPr>
        <w:t>Điều 6. Ban Tổ chức lễ hội</w:t>
      </w:r>
      <w:bookmarkEnd w:id="15"/>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1. Khi tổ chức lễ hội, cơ quan, tổ chức phải thành lập Ban Tổ chức trừ trường hợp l</w:t>
      </w:r>
      <w:r w:rsidRPr="00FB2AF5">
        <w:rPr>
          <w:rFonts w:ascii="Times New Roman" w:eastAsia="Times New Roman" w:hAnsi="Times New Roman" w:cs="Times New Roman"/>
          <w:color w:val="000000"/>
          <w:sz w:val="28"/>
          <w:szCs w:val="28"/>
        </w:rPr>
        <w:t>ễ </w:t>
      </w:r>
      <w:r w:rsidRPr="00FB2AF5">
        <w:rPr>
          <w:rFonts w:ascii="Times New Roman" w:eastAsia="Times New Roman" w:hAnsi="Times New Roman" w:cs="Times New Roman"/>
          <w:color w:val="000000"/>
          <w:sz w:val="28"/>
          <w:szCs w:val="28"/>
          <w:lang w:val="vi-VN"/>
        </w:rPr>
        <w:t>hội có nguồn gốc từ nước ngoài do tổ chức nước ngoài thực hi</w:t>
      </w:r>
      <w:r w:rsidRPr="00FB2AF5">
        <w:rPr>
          <w:rFonts w:ascii="Times New Roman" w:eastAsia="Times New Roman" w:hAnsi="Times New Roman" w:cs="Times New Roman"/>
          <w:color w:val="000000"/>
          <w:sz w:val="28"/>
          <w:szCs w:val="28"/>
        </w:rPr>
        <w:t>ệ</w:t>
      </w:r>
      <w:r w:rsidRPr="00FB2AF5">
        <w:rPr>
          <w:rFonts w:ascii="Times New Roman" w:eastAsia="Times New Roman" w:hAnsi="Times New Roman" w:cs="Times New Roman"/>
          <w:color w:val="000000"/>
          <w:sz w:val="28"/>
          <w:szCs w:val="28"/>
          <w:lang w:val="vi-VN"/>
        </w:rPr>
        <w:t>n.</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2. Thành phần Ban Tổ chức gồm đại diện chính quyền, ngành văn hóa thể thao và du lịch, công an, y tế, giao thông vận tải, tài nguyên và môi trường</w:t>
      </w:r>
      <w:r w:rsidRPr="00FB2AF5">
        <w:rPr>
          <w:rFonts w:ascii="Times New Roman" w:eastAsia="Times New Roman" w:hAnsi="Times New Roman" w:cs="Times New Roman"/>
          <w:color w:val="000000"/>
          <w:sz w:val="28"/>
          <w:szCs w:val="28"/>
        </w:rPr>
        <w:t>,</w:t>
      </w:r>
      <w:r w:rsidRPr="00FB2AF5">
        <w:rPr>
          <w:rFonts w:ascii="Times New Roman" w:eastAsia="Times New Roman" w:hAnsi="Times New Roman" w:cs="Times New Roman"/>
          <w:color w:val="000000"/>
          <w:sz w:val="28"/>
          <w:szCs w:val="28"/>
          <w:lang w:val="vi-VN"/>
        </w:rPr>
        <w:t> thông tin và truy</w:t>
      </w:r>
      <w:r w:rsidRPr="00FB2AF5">
        <w:rPr>
          <w:rFonts w:ascii="Times New Roman" w:eastAsia="Times New Roman" w:hAnsi="Times New Roman" w:cs="Times New Roman"/>
          <w:color w:val="000000"/>
          <w:sz w:val="28"/>
          <w:szCs w:val="28"/>
        </w:rPr>
        <w:t>ề</w:t>
      </w:r>
      <w:r w:rsidRPr="00FB2AF5">
        <w:rPr>
          <w:rFonts w:ascii="Times New Roman" w:eastAsia="Times New Roman" w:hAnsi="Times New Roman" w:cs="Times New Roman"/>
          <w:color w:val="000000"/>
          <w:sz w:val="28"/>
          <w:szCs w:val="28"/>
          <w:lang w:val="vi-VN"/>
        </w:rPr>
        <w:t>n thông, tôn giáo, mặt trận tổ quốc; đại diện ngành đoàn th</w:t>
      </w:r>
      <w:r w:rsidRPr="00FB2AF5">
        <w:rPr>
          <w:rFonts w:ascii="Times New Roman" w:eastAsia="Times New Roman" w:hAnsi="Times New Roman" w:cs="Times New Roman"/>
          <w:color w:val="000000"/>
          <w:sz w:val="28"/>
          <w:szCs w:val="28"/>
        </w:rPr>
        <w:t>ể </w:t>
      </w:r>
      <w:r w:rsidRPr="00FB2AF5">
        <w:rPr>
          <w:rFonts w:ascii="Times New Roman" w:eastAsia="Times New Roman" w:hAnsi="Times New Roman" w:cs="Times New Roman"/>
          <w:color w:val="000000"/>
          <w:sz w:val="28"/>
          <w:szCs w:val="28"/>
          <w:lang w:val="vi-VN"/>
        </w:rPr>
        <w:t>hoặc cá nhân khác có liên quan đến việc tổ chức </w:t>
      </w:r>
      <w:r w:rsidRPr="00FB2AF5">
        <w:rPr>
          <w:rFonts w:ascii="Times New Roman" w:eastAsia="Times New Roman" w:hAnsi="Times New Roman" w:cs="Times New Roman"/>
          <w:color w:val="000000"/>
          <w:sz w:val="28"/>
          <w:szCs w:val="28"/>
        </w:rPr>
        <w:t>l</w:t>
      </w:r>
      <w:r w:rsidRPr="00FB2AF5">
        <w:rPr>
          <w:rFonts w:ascii="Times New Roman" w:eastAsia="Times New Roman" w:hAnsi="Times New Roman" w:cs="Times New Roman"/>
          <w:color w:val="000000"/>
          <w:sz w:val="28"/>
          <w:szCs w:val="28"/>
          <w:lang w:val="vi-VN"/>
        </w:rPr>
        <w:t>ễ hội.</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 xml:space="preserve">3. Ban Tổ chức có trách nhiệm quản lý, điều hành lễ hội theo đúng chương trình đã thông báo hoặc xin phép; tuyên truyền, hướng dẫn nhân dân thực hiện các nghi lễ truyền </w:t>
      </w:r>
      <w:r w:rsidRPr="00FB2AF5">
        <w:rPr>
          <w:rFonts w:ascii="Times New Roman" w:eastAsia="Times New Roman" w:hAnsi="Times New Roman" w:cs="Times New Roman"/>
          <w:color w:val="000000"/>
          <w:sz w:val="28"/>
          <w:szCs w:val="28"/>
          <w:lang w:val="vi-VN"/>
        </w:rPr>
        <w:lastRenderedPageBreak/>
        <w:t>thống của lễ hội, thực hiện nếp sống văn minh; đảm bảo trật tự an toàn, an ninh trong lễ hội.</w:t>
      </w:r>
    </w:p>
    <w:p w:rsidR="00FB2AF5" w:rsidRPr="00FB2AF5" w:rsidRDefault="00FB2AF5" w:rsidP="00FB2AF5">
      <w:pPr>
        <w:shd w:val="clear" w:color="auto" w:fill="FFFFFF"/>
        <w:spacing w:after="0" w:line="234" w:lineRule="atLeast"/>
        <w:jc w:val="both"/>
        <w:rPr>
          <w:rFonts w:ascii="Times New Roman" w:eastAsia="Times New Roman" w:hAnsi="Times New Roman" w:cs="Times New Roman"/>
          <w:color w:val="000000"/>
          <w:sz w:val="28"/>
          <w:szCs w:val="28"/>
        </w:rPr>
      </w:pPr>
      <w:bookmarkStart w:id="16" w:name="dieu_7"/>
      <w:r w:rsidRPr="00FB2AF5">
        <w:rPr>
          <w:rFonts w:ascii="Times New Roman" w:eastAsia="Times New Roman" w:hAnsi="Times New Roman" w:cs="Times New Roman"/>
          <w:b/>
          <w:bCs/>
          <w:color w:val="000000"/>
          <w:sz w:val="28"/>
          <w:szCs w:val="28"/>
        </w:rPr>
        <w:t>Điều 7. Chế độ báo cáo tổ chức lễ hội</w:t>
      </w:r>
      <w:bookmarkEnd w:id="16"/>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1. Báo cáo trước khi tổ chức lễ hội đối với các lễ hội khi tổ chức không phải xin phép theo quy định tại Điều 19 Quy chế hoạt động văn hóa:</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a) Trước ngày tổ chức lễ hội ít nhất 30 ngày làm việc, cơ quan tổ chức lễ hội gửi báo cáo bằng văn bản trực tiếp hoặc qua đường bưu điện đến cơ quan có thẩm quyền theo quy định sau:</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 Báo cáo Phòng Văn hóa và Thông tin cấp huyện đối với lễ hội do cấp xã trực tiếp quản lý;</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 Báo cáo Sở Văn hóa, Thể thao và Du lịch (Sở Văn hóa và Thể thao) đối với lễ hội do cấp huyện trực tiếp quản lý;</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 Báo cáo Bộ Văn hóa, Thể thao và Du lịch đối với lễ hội do cấp tỉnh trực tiếp quản lý.</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b) Nội dung báo cáo ghi rõ: Thời gian, địa điểm, nội dung, chương trình kịch bản l</w:t>
      </w:r>
      <w:r w:rsidRPr="00FB2AF5">
        <w:rPr>
          <w:rFonts w:ascii="Times New Roman" w:eastAsia="Times New Roman" w:hAnsi="Times New Roman" w:cs="Times New Roman"/>
          <w:color w:val="000000"/>
          <w:sz w:val="28"/>
          <w:szCs w:val="28"/>
        </w:rPr>
        <w:t>ễ </w:t>
      </w:r>
      <w:r w:rsidRPr="00FB2AF5">
        <w:rPr>
          <w:rFonts w:ascii="Times New Roman" w:eastAsia="Times New Roman" w:hAnsi="Times New Roman" w:cs="Times New Roman"/>
          <w:color w:val="000000"/>
          <w:sz w:val="28"/>
          <w:szCs w:val="28"/>
          <w:lang w:val="vi-VN"/>
        </w:rPr>
        <w:t>hội (n</w:t>
      </w:r>
      <w:r w:rsidRPr="00FB2AF5">
        <w:rPr>
          <w:rFonts w:ascii="Times New Roman" w:eastAsia="Times New Roman" w:hAnsi="Times New Roman" w:cs="Times New Roman"/>
          <w:color w:val="000000"/>
          <w:sz w:val="28"/>
          <w:szCs w:val="28"/>
        </w:rPr>
        <w:t>ế</w:t>
      </w:r>
      <w:r w:rsidRPr="00FB2AF5">
        <w:rPr>
          <w:rFonts w:ascii="Times New Roman" w:eastAsia="Times New Roman" w:hAnsi="Times New Roman" w:cs="Times New Roman"/>
          <w:color w:val="000000"/>
          <w:sz w:val="28"/>
          <w:szCs w:val="28"/>
          <w:lang w:val="vi-VN"/>
        </w:rPr>
        <w:t>u có); quyết định thành lập và danh sách Ban Tổ chức lễ hội.</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c) Cơ quan có thẩm quyền về văn hóa, thể thao và du lịch sau khi nhận được văn bản báo cáo có trách nhiệm chỉ đạo, hướng dẫn, kiểm tra việc thực hiện.</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2. Báo cáo kết quả tổ chức lễ hội:</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a) Trong thời hạn 10 ngày làm việc kể từ ngày kết thúc lễ hội, Ban Tổ chức lễ hội có trách nhiệm báo cáo bằng văn bản kết quả công tác quản lý và tổ chức lễ hội tới cơ quan có thẩm quyền theo quy định tại điểm a khoản 1 Điều này.</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b) Nội dung báo cáo bao gồm: công tác chỉ đạo điều hành; công tác tổ chức, thực hiện; đánh giá ưu điểm, hạn chế và nguyên nhân; kiến nghị, đề xuất.</w:t>
      </w:r>
    </w:p>
    <w:p w:rsidR="00FB2AF5" w:rsidRPr="00FB2AF5" w:rsidRDefault="00FB2AF5" w:rsidP="00FB2AF5">
      <w:pPr>
        <w:shd w:val="clear" w:color="auto" w:fill="FFFFFF"/>
        <w:spacing w:after="0" w:line="234" w:lineRule="atLeast"/>
        <w:jc w:val="both"/>
        <w:rPr>
          <w:rFonts w:ascii="Times New Roman" w:eastAsia="Times New Roman" w:hAnsi="Times New Roman" w:cs="Times New Roman"/>
          <w:color w:val="000000"/>
          <w:sz w:val="28"/>
          <w:szCs w:val="28"/>
        </w:rPr>
      </w:pPr>
      <w:bookmarkStart w:id="17" w:name="dieu_8"/>
      <w:r w:rsidRPr="00FB2AF5">
        <w:rPr>
          <w:rFonts w:ascii="Times New Roman" w:eastAsia="Times New Roman" w:hAnsi="Times New Roman" w:cs="Times New Roman"/>
          <w:b/>
          <w:bCs/>
          <w:color w:val="000000"/>
          <w:sz w:val="28"/>
          <w:szCs w:val="28"/>
          <w:lang w:val="vi-VN"/>
        </w:rPr>
        <w:t>Điều 8. Thực hiện nếp sống văn minh trong lễ hội</w:t>
      </w:r>
      <w:bookmarkEnd w:id="17"/>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Tổ chức, cá nhân, khi tổ chức hoặc tham gia lễ hội, có trách nhiệm thực hiện các quy định về nếp sống văn minh và các quy định sau:</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1. Trong khu vực lễ hội, cờ Tổ quốc được treo nơi trang trọng, cao </w:t>
      </w:r>
      <w:r w:rsidRPr="00FB2AF5">
        <w:rPr>
          <w:rFonts w:ascii="Times New Roman" w:eastAsia="Times New Roman" w:hAnsi="Times New Roman" w:cs="Times New Roman"/>
          <w:color w:val="000000"/>
          <w:sz w:val="28"/>
          <w:szCs w:val="28"/>
        </w:rPr>
        <w:t>hơn cờ </w:t>
      </w:r>
      <w:r w:rsidRPr="00FB2AF5">
        <w:rPr>
          <w:rFonts w:ascii="Times New Roman" w:eastAsia="Times New Roman" w:hAnsi="Times New Roman" w:cs="Times New Roman"/>
          <w:color w:val="000000"/>
          <w:sz w:val="28"/>
          <w:szCs w:val="28"/>
          <w:lang w:val="vi-VN"/>
        </w:rPr>
        <w:t>hội</w:t>
      </w:r>
      <w:r w:rsidRPr="00FB2AF5">
        <w:rPr>
          <w:rFonts w:ascii="Times New Roman" w:eastAsia="Times New Roman" w:hAnsi="Times New Roman" w:cs="Times New Roman"/>
          <w:color w:val="000000"/>
          <w:sz w:val="28"/>
          <w:szCs w:val="28"/>
        </w:rPr>
        <w:t>, </w:t>
      </w:r>
      <w:r w:rsidRPr="00FB2AF5">
        <w:rPr>
          <w:rFonts w:ascii="Times New Roman" w:eastAsia="Times New Roman" w:hAnsi="Times New Roman" w:cs="Times New Roman"/>
          <w:color w:val="000000"/>
          <w:sz w:val="28"/>
          <w:szCs w:val="28"/>
          <w:lang w:val="vi-VN"/>
        </w:rPr>
        <w:t>cờ tôn giáo</w:t>
      </w:r>
      <w:r w:rsidRPr="00FB2AF5">
        <w:rPr>
          <w:rFonts w:ascii="Times New Roman" w:eastAsia="Times New Roman" w:hAnsi="Times New Roman" w:cs="Times New Roman"/>
          <w:color w:val="000000"/>
          <w:sz w:val="28"/>
          <w:szCs w:val="28"/>
        </w:rPr>
        <w:t>; </w:t>
      </w:r>
      <w:r w:rsidRPr="00FB2AF5">
        <w:rPr>
          <w:rFonts w:ascii="Times New Roman" w:eastAsia="Times New Roman" w:hAnsi="Times New Roman" w:cs="Times New Roman"/>
          <w:color w:val="000000"/>
          <w:sz w:val="28"/>
          <w:szCs w:val="28"/>
          <w:lang w:val="vi-VN"/>
        </w:rPr>
        <w:t>chỉ treo</w:t>
      </w:r>
      <w:r w:rsidRPr="00FB2AF5">
        <w:rPr>
          <w:rFonts w:ascii="Times New Roman" w:eastAsia="Times New Roman" w:hAnsi="Times New Roman" w:cs="Times New Roman"/>
          <w:color w:val="000000"/>
          <w:sz w:val="28"/>
          <w:szCs w:val="28"/>
        </w:rPr>
        <w:t>cờ hội, cờ tôn </w:t>
      </w:r>
      <w:r w:rsidRPr="00FB2AF5">
        <w:rPr>
          <w:rFonts w:ascii="Times New Roman" w:eastAsia="Times New Roman" w:hAnsi="Times New Roman" w:cs="Times New Roman"/>
          <w:color w:val="000000"/>
          <w:sz w:val="28"/>
          <w:szCs w:val="28"/>
          <w:lang w:val="vi-VN"/>
        </w:rPr>
        <w:t>giáo tạ</w:t>
      </w:r>
      <w:r w:rsidRPr="00FB2AF5">
        <w:rPr>
          <w:rFonts w:ascii="Times New Roman" w:eastAsia="Times New Roman" w:hAnsi="Times New Roman" w:cs="Times New Roman"/>
          <w:color w:val="000000"/>
          <w:sz w:val="28"/>
          <w:szCs w:val="28"/>
        </w:rPr>
        <w:t>i</w:t>
      </w:r>
      <w:r w:rsidRPr="00FB2AF5">
        <w:rPr>
          <w:rFonts w:ascii="Times New Roman" w:eastAsia="Times New Roman" w:hAnsi="Times New Roman" w:cs="Times New Roman"/>
          <w:color w:val="000000"/>
          <w:sz w:val="28"/>
          <w:szCs w:val="28"/>
          <w:lang w:val="vi-VN"/>
        </w:rPr>
        <w:t> đ</w:t>
      </w:r>
      <w:r w:rsidRPr="00FB2AF5">
        <w:rPr>
          <w:rFonts w:ascii="Times New Roman" w:eastAsia="Times New Roman" w:hAnsi="Times New Roman" w:cs="Times New Roman"/>
          <w:color w:val="000000"/>
          <w:sz w:val="28"/>
          <w:szCs w:val="28"/>
        </w:rPr>
        <w:t>ị</w:t>
      </w:r>
      <w:r w:rsidRPr="00FB2AF5">
        <w:rPr>
          <w:rFonts w:ascii="Times New Roman" w:eastAsia="Times New Roman" w:hAnsi="Times New Roman" w:cs="Times New Roman"/>
          <w:color w:val="000000"/>
          <w:sz w:val="28"/>
          <w:szCs w:val="28"/>
          <w:lang w:val="vi-VN"/>
        </w:rPr>
        <w:t>a điểm l</w:t>
      </w:r>
      <w:r w:rsidRPr="00FB2AF5">
        <w:rPr>
          <w:rFonts w:ascii="Times New Roman" w:eastAsia="Times New Roman" w:hAnsi="Times New Roman" w:cs="Times New Roman"/>
          <w:color w:val="000000"/>
          <w:sz w:val="28"/>
          <w:szCs w:val="28"/>
        </w:rPr>
        <w:t>ễ </w:t>
      </w:r>
      <w:r w:rsidRPr="00FB2AF5">
        <w:rPr>
          <w:rFonts w:ascii="Times New Roman" w:eastAsia="Times New Roman" w:hAnsi="Times New Roman" w:cs="Times New Roman"/>
          <w:color w:val="000000"/>
          <w:sz w:val="28"/>
          <w:szCs w:val="28"/>
          <w:lang w:val="vi-VN"/>
        </w:rPr>
        <w:t>hội v</w:t>
      </w:r>
      <w:r w:rsidRPr="00FB2AF5">
        <w:rPr>
          <w:rFonts w:ascii="Times New Roman" w:eastAsia="Times New Roman" w:hAnsi="Times New Roman" w:cs="Times New Roman"/>
          <w:color w:val="000000"/>
          <w:sz w:val="28"/>
          <w:szCs w:val="28"/>
        </w:rPr>
        <w:t>à</w:t>
      </w:r>
      <w:r w:rsidRPr="00FB2AF5">
        <w:rPr>
          <w:rFonts w:ascii="Times New Roman" w:eastAsia="Times New Roman" w:hAnsi="Times New Roman" w:cs="Times New Roman"/>
          <w:color w:val="000000"/>
          <w:sz w:val="28"/>
          <w:szCs w:val="28"/>
          <w:lang w:val="vi-VN"/>
        </w:rPr>
        <w:t> t</w:t>
      </w:r>
      <w:r w:rsidRPr="00FB2AF5">
        <w:rPr>
          <w:rFonts w:ascii="Times New Roman" w:eastAsia="Times New Roman" w:hAnsi="Times New Roman" w:cs="Times New Roman"/>
          <w:color w:val="000000"/>
          <w:sz w:val="28"/>
          <w:szCs w:val="28"/>
        </w:rPr>
        <w:t>r</w:t>
      </w:r>
      <w:r w:rsidRPr="00FB2AF5">
        <w:rPr>
          <w:rFonts w:ascii="Times New Roman" w:eastAsia="Times New Roman" w:hAnsi="Times New Roman" w:cs="Times New Roman"/>
          <w:color w:val="000000"/>
          <w:sz w:val="28"/>
          <w:szCs w:val="28"/>
          <w:lang w:val="vi-VN"/>
        </w:rPr>
        <w:t>ong th</w:t>
      </w:r>
      <w:r w:rsidRPr="00FB2AF5">
        <w:rPr>
          <w:rFonts w:ascii="Times New Roman" w:eastAsia="Times New Roman" w:hAnsi="Times New Roman" w:cs="Times New Roman"/>
          <w:color w:val="000000"/>
          <w:sz w:val="28"/>
          <w:szCs w:val="28"/>
        </w:rPr>
        <w:t>ờ</w:t>
      </w:r>
      <w:r w:rsidRPr="00FB2AF5">
        <w:rPr>
          <w:rFonts w:ascii="Times New Roman" w:eastAsia="Times New Roman" w:hAnsi="Times New Roman" w:cs="Times New Roman"/>
          <w:color w:val="000000"/>
          <w:sz w:val="28"/>
          <w:szCs w:val="28"/>
          <w:lang w:val="vi-VN"/>
        </w:rPr>
        <w:t>i gian tổ chức lễ hội.</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2. Thực hiện đúng nội quy, quy định của Ban Tổ chức lễ hội; tiền công đức</w:t>
      </w:r>
      <w:r w:rsidRPr="00FB2AF5">
        <w:rPr>
          <w:rFonts w:ascii="Times New Roman" w:eastAsia="Times New Roman" w:hAnsi="Times New Roman" w:cs="Times New Roman"/>
          <w:color w:val="000000"/>
          <w:sz w:val="28"/>
          <w:szCs w:val="28"/>
        </w:rPr>
        <w:t>,</w:t>
      </w:r>
      <w:r w:rsidRPr="00FB2AF5">
        <w:rPr>
          <w:rFonts w:ascii="Times New Roman" w:eastAsia="Times New Roman" w:hAnsi="Times New Roman" w:cs="Times New Roman"/>
          <w:color w:val="000000"/>
          <w:sz w:val="28"/>
          <w:szCs w:val="28"/>
          <w:lang w:val="vi-VN"/>
        </w:rPr>
        <w:t> ti</w:t>
      </w:r>
      <w:r w:rsidRPr="00FB2AF5">
        <w:rPr>
          <w:rFonts w:ascii="Times New Roman" w:eastAsia="Times New Roman" w:hAnsi="Times New Roman" w:cs="Times New Roman"/>
          <w:color w:val="000000"/>
          <w:sz w:val="28"/>
          <w:szCs w:val="28"/>
        </w:rPr>
        <w:t>ề</w:t>
      </w:r>
      <w:r w:rsidRPr="00FB2AF5">
        <w:rPr>
          <w:rFonts w:ascii="Times New Roman" w:eastAsia="Times New Roman" w:hAnsi="Times New Roman" w:cs="Times New Roman"/>
          <w:color w:val="000000"/>
          <w:sz w:val="28"/>
          <w:szCs w:val="28"/>
          <w:lang w:val="vi-VN"/>
        </w:rPr>
        <w:t>n l</w:t>
      </w:r>
      <w:r w:rsidRPr="00FB2AF5">
        <w:rPr>
          <w:rFonts w:ascii="Times New Roman" w:eastAsia="Times New Roman" w:hAnsi="Times New Roman" w:cs="Times New Roman"/>
          <w:color w:val="000000"/>
          <w:sz w:val="28"/>
          <w:szCs w:val="28"/>
        </w:rPr>
        <w:t>ễ</w:t>
      </w:r>
      <w:r w:rsidRPr="00FB2AF5">
        <w:rPr>
          <w:rFonts w:ascii="Times New Roman" w:eastAsia="Times New Roman" w:hAnsi="Times New Roman" w:cs="Times New Roman"/>
          <w:color w:val="000000"/>
          <w:sz w:val="28"/>
          <w:szCs w:val="28"/>
          <w:lang w:val="vi-VN"/>
        </w:rPr>
        <w:t>, tiền giọt d</w:t>
      </w:r>
      <w:r w:rsidRPr="00FB2AF5">
        <w:rPr>
          <w:rFonts w:ascii="Times New Roman" w:eastAsia="Times New Roman" w:hAnsi="Times New Roman" w:cs="Times New Roman"/>
          <w:color w:val="000000"/>
          <w:sz w:val="28"/>
          <w:szCs w:val="28"/>
        </w:rPr>
        <w:t>ầ</w:t>
      </w:r>
      <w:r w:rsidRPr="00FB2AF5">
        <w:rPr>
          <w:rFonts w:ascii="Times New Roman" w:eastAsia="Times New Roman" w:hAnsi="Times New Roman" w:cs="Times New Roman"/>
          <w:color w:val="000000"/>
          <w:sz w:val="28"/>
          <w:szCs w:val="28"/>
          <w:lang w:val="vi-VN"/>
        </w:rPr>
        <w:t>u đặt đúng nơi quy định của Ban Tổ chức lễ hội, Ban Qu</w:t>
      </w:r>
      <w:r w:rsidRPr="00FB2AF5">
        <w:rPr>
          <w:rFonts w:ascii="Times New Roman" w:eastAsia="Times New Roman" w:hAnsi="Times New Roman" w:cs="Times New Roman"/>
          <w:color w:val="000000"/>
          <w:sz w:val="28"/>
          <w:szCs w:val="28"/>
        </w:rPr>
        <w:t>ả</w:t>
      </w:r>
      <w:r w:rsidRPr="00FB2AF5">
        <w:rPr>
          <w:rFonts w:ascii="Times New Roman" w:eastAsia="Times New Roman" w:hAnsi="Times New Roman" w:cs="Times New Roman"/>
          <w:color w:val="000000"/>
          <w:sz w:val="28"/>
          <w:szCs w:val="28"/>
          <w:lang w:val="vi-VN"/>
        </w:rPr>
        <w:t>n lý di tích; không ném, thả tiền xuống giếng, ao hồ, cài tiền lên tay tượng, tay phật và thực hiện các hành vi phản cảm khác.</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3. Trang phục đẹp, lịch sự, phù hợp v</w:t>
      </w:r>
      <w:r w:rsidRPr="00FB2AF5">
        <w:rPr>
          <w:rFonts w:ascii="Times New Roman" w:eastAsia="Times New Roman" w:hAnsi="Times New Roman" w:cs="Times New Roman"/>
          <w:color w:val="000000"/>
          <w:sz w:val="28"/>
          <w:szCs w:val="28"/>
        </w:rPr>
        <w:t>ớ</w:t>
      </w:r>
      <w:r w:rsidRPr="00FB2AF5">
        <w:rPr>
          <w:rFonts w:ascii="Times New Roman" w:eastAsia="Times New Roman" w:hAnsi="Times New Roman" w:cs="Times New Roman"/>
          <w:color w:val="000000"/>
          <w:sz w:val="28"/>
          <w:szCs w:val="28"/>
          <w:lang w:val="vi-VN"/>
        </w:rPr>
        <w:t>i thuần phong mỹ tục.</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4</w:t>
      </w:r>
      <w:r w:rsidRPr="00FB2AF5">
        <w:rPr>
          <w:rFonts w:ascii="Times New Roman" w:eastAsia="Times New Roman" w:hAnsi="Times New Roman" w:cs="Times New Roman"/>
          <w:color w:val="000000"/>
          <w:sz w:val="28"/>
          <w:szCs w:val="28"/>
        </w:rPr>
        <w:t>. Ứ</w:t>
      </w:r>
      <w:r w:rsidRPr="00FB2AF5">
        <w:rPr>
          <w:rFonts w:ascii="Times New Roman" w:eastAsia="Times New Roman" w:hAnsi="Times New Roman" w:cs="Times New Roman"/>
          <w:color w:val="000000"/>
          <w:sz w:val="28"/>
          <w:szCs w:val="28"/>
          <w:lang w:val="vi-VN"/>
        </w:rPr>
        <w:t>ng xử có văn hóa trong hoạt động lễ hội; không nói tục, xúc phạm tâm linh gây ảnh hưởng xấu tới không khí trang nghiêm của lễ hội.</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5. Bảo đảm trật tự, an ninh khi tham dự lễ hội.</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6. Thực hiện quy định về giữ gìn vệ sinh môi trường.</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7. Thắp hương, đốt vàng mã theo quy định của Ban Tổ chức lễ hội, Ban Quản lý di tích.</w:t>
      </w:r>
    </w:p>
    <w:p w:rsidR="00FB2AF5" w:rsidRPr="00FB2AF5" w:rsidRDefault="00FB2AF5" w:rsidP="00FB2AF5">
      <w:pPr>
        <w:shd w:val="clear" w:color="auto" w:fill="FFFFFF"/>
        <w:spacing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lastRenderedPageBreak/>
        <w:t>8. Không đổi tiền </w:t>
      </w:r>
      <w:r w:rsidRPr="00FB2AF5">
        <w:rPr>
          <w:rFonts w:ascii="Times New Roman" w:eastAsia="Times New Roman" w:hAnsi="Times New Roman" w:cs="Times New Roman"/>
          <w:color w:val="000000"/>
          <w:sz w:val="28"/>
          <w:szCs w:val="28"/>
        </w:rPr>
        <w:t>hưởng </w:t>
      </w:r>
      <w:r w:rsidRPr="00FB2AF5">
        <w:rPr>
          <w:rFonts w:ascii="Times New Roman" w:eastAsia="Times New Roman" w:hAnsi="Times New Roman" w:cs="Times New Roman"/>
          <w:color w:val="000000"/>
          <w:sz w:val="28"/>
          <w:szCs w:val="28"/>
          <w:lang w:val="vi-VN"/>
        </w:rPr>
        <w:t>chênh lệch giá trong khu vực di tích, lễ hội; thực hiện nghiêm Nghị định s</w:t>
      </w:r>
      <w:r w:rsidRPr="00FB2AF5">
        <w:rPr>
          <w:rFonts w:ascii="Times New Roman" w:eastAsia="Times New Roman" w:hAnsi="Times New Roman" w:cs="Times New Roman"/>
          <w:color w:val="000000"/>
          <w:sz w:val="28"/>
          <w:szCs w:val="28"/>
        </w:rPr>
        <w:t>ố</w:t>
      </w:r>
      <w:r w:rsidRPr="00FB2AF5">
        <w:rPr>
          <w:rFonts w:ascii="Times New Roman" w:eastAsia="Times New Roman" w:hAnsi="Times New Roman" w:cs="Times New Roman"/>
          <w:color w:val="000000"/>
          <w:sz w:val="28"/>
          <w:szCs w:val="28"/>
          <w:lang w:val="vi-VN"/>
        </w:rPr>
        <w:t> </w:t>
      </w:r>
      <w:hyperlink r:id="rId8" w:tgtFrame="_blank" w:history="1">
        <w:r w:rsidRPr="00FB2AF5">
          <w:rPr>
            <w:rFonts w:ascii="Times New Roman" w:eastAsia="Times New Roman" w:hAnsi="Times New Roman" w:cs="Times New Roman"/>
            <w:color w:val="0E70C3"/>
            <w:sz w:val="28"/>
            <w:szCs w:val="28"/>
            <w:lang w:val="vi-VN"/>
          </w:rPr>
          <w:t>96/2014/NĐ-CP</w:t>
        </w:r>
      </w:hyperlink>
      <w:r w:rsidRPr="00FB2AF5">
        <w:rPr>
          <w:rFonts w:ascii="Times New Roman" w:eastAsia="Times New Roman" w:hAnsi="Times New Roman" w:cs="Times New Roman"/>
          <w:color w:val="000000"/>
          <w:sz w:val="28"/>
          <w:szCs w:val="28"/>
          <w:lang w:val="vi-VN"/>
        </w:rPr>
        <w:t> ng</w:t>
      </w:r>
      <w:r w:rsidRPr="00FB2AF5">
        <w:rPr>
          <w:rFonts w:ascii="Times New Roman" w:eastAsia="Times New Roman" w:hAnsi="Times New Roman" w:cs="Times New Roman"/>
          <w:color w:val="000000"/>
          <w:sz w:val="28"/>
          <w:szCs w:val="28"/>
        </w:rPr>
        <w:t>à</w:t>
      </w:r>
      <w:r w:rsidRPr="00FB2AF5">
        <w:rPr>
          <w:rFonts w:ascii="Times New Roman" w:eastAsia="Times New Roman" w:hAnsi="Times New Roman" w:cs="Times New Roman"/>
          <w:color w:val="000000"/>
          <w:sz w:val="28"/>
          <w:szCs w:val="28"/>
          <w:lang w:val="vi-VN"/>
        </w:rPr>
        <w:t>y 17 th</w:t>
      </w:r>
      <w:r w:rsidRPr="00FB2AF5">
        <w:rPr>
          <w:rFonts w:ascii="Times New Roman" w:eastAsia="Times New Roman" w:hAnsi="Times New Roman" w:cs="Times New Roman"/>
          <w:color w:val="000000"/>
          <w:sz w:val="28"/>
          <w:szCs w:val="28"/>
        </w:rPr>
        <w:t>á</w:t>
      </w:r>
      <w:r w:rsidRPr="00FB2AF5">
        <w:rPr>
          <w:rFonts w:ascii="Times New Roman" w:eastAsia="Times New Roman" w:hAnsi="Times New Roman" w:cs="Times New Roman"/>
          <w:color w:val="000000"/>
          <w:sz w:val="28"/>
          <w:szCs w:val="28"/>
          <w:lang w:val="vi-VN"/>
        </w:rPr>
        <w:t>ng 10 n</w:t>
      </w:r>
      <w:r w:rsidRPr="00FB2AF5">
        <w:rPr>
          <w:rFonts w:ascii="Times New Roman" w:eastAsia="Times New Roman" w:hAnsi="Times New Roman" w:cs="Times New Roman"/>
          <w:color w:val="000000"/>
          <w:sz w:val="28"/>
          <w:szCs w:val="28"/>
        </w:rPr>
        <w:t>ă</w:t>
      </w:r>
      <w:r w:rsidRPr="00FB2AF5">
        <w:rPr>
          <w:rFonts w:ascii="Times New Roman" w:eastAsia="Times New Roman" w:hAnsi="Times New Roman" w:cs="Times New Roman"/>
          <w:color w:val="000000"/>
          <w:sz w:val="28"/>
          <w:szCs w:val="28"/>
          <w:lang w:val="vi-VN"/>
        </w:rPr>
        <w:t>m 2014 của Ch</w:t>
      </w:r>
      <w:r w:rsidRPr="00FB2AF5">
        <w:rPr>
          <w:rFonts w:ascii="Times New Roman" w:eastAsia="Times New Roman" w:hAnsi="Times New Roman" w:cs="Times New Roman"/>
          <w:color w:val="000000"/>
          <w:sz w:val="28"/>
          <w:szCs w:val="28"/>
        </w:rPr>
        <w:t>í</w:t>
      </w:r>
      <w:r w:rsidRPr="00FB2AF5">
        <w:rPr>
          <w:rFonts w:ascii="Times New Roman" w:eastAsia="Times New Roman" w:hAnsi="Times New Roman" w:cs="Times New Roman"/>
          <w:color w:val="000000"/>
          <w:sz w:val="28"/>
          <w:szCs w:val="28"/>
          <w:lang w:val="vi-VN"/>
        </w:rPr>
        <w:t>nh phủ quy định xử phạt hành chính trong lĩnh vực tiền tệ và ngân hàng.</w:t>
      </w:r>
    </w:p>
    <w:p w:rsidR="00FB2AF5" w:rsidRPr="00FB2AF5" w:rsidRDefault="00FB2AF5" w:rsidP="00FB2AF5">
      <w:pPr>
        <w:shd w:val="clear" w:color="auto" w:fill="FFFFFF"/>
        <w:spacing w:after="0" w:line="234" w:lineRule="atLeast"/>
        <w:jc w:val="both"/>
        <w:rPr>
          <w:rFonts w:ascii="Times New Roman" w:eastAsia="Times New Roman" w:hAnsi="Times New Roman" w:cs="Times New Roman"/>
          <w:color w:val="000000"/>
          <w:sz w:val="28"/>
          <w:szCs w:val="28"/>
        </w:rPr>
      </w:pPr>
      <w:bookmarkStart w:id="18" w:name="dieu_9"/>
      <w:r w:rsidRPr="00FB2AF5">
        <w:rPr>
          <w:rFonts w:ascii="Times New Roman" w:eastAsia="Times New Roman" w:hAnsi="Times New Roman" w:cs="Times New Roman"/>
          <w:b/>
          <w:bCs/>
          <w:color w:val="000000"/>
          <w:sz w:val="28"/>
          <w:szCs w:val="28"/>
          <w:lang w:val="vi-VN"/>
        </w:rPr>
        <w:t>Điều 9. Tổ chức hoạt động dịch vụ trong khu vực lễ hội</w:t>
      </w:r>
      <w:bookmarkEnd w:id="18"/>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Việc tổ chức các hoạt động dịch vụ trong khu vực lễ hội phải tuân thủ quy định của pháp luật có liên quan, cụ thể như sau:</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1. Các cơ sở kinh doanh dịch vụ hàng quán, nhà hàng, khách sạn, bến bãi ph</w:t>
      </w:r>
      <w:r w:rsidRPr="00FB2AF5">
        <w:rPr>
          <w:rFonts w:ascii="Times New Roman" w:eastAsia="Times New Roman" w:hAnsi="Times New Roman" w:cs="Times New Roman"/>
          <w:color w:val="000000"/>
          <w:sz w:val="28"/>
          <w:szCs w:val="28"/>
        </w:rPr>
        <w:t>ụ</w:t>
      </w:r>
      <w:r w:rsidRPr="00FB2AF5">
        <w:rPr>
          <w:rFonts w:ascii="Times New Roman" w:eastAsia="Times New Roman" w:hAnsi="Times New Roman" w:cs="Times New Roman"/>
          <w:color w:val="000000"/>
          <w:sz w:val="28"/>
          <w:szCs w:val="28"/>
          <w:lang w:val="vi-VN"/>
        </w:rPr>
        <w:t>c v</w:t>
      </w:r>
      <w:r w:rsidRPr="00FB2AF5">
        <w:rPr>
          <w:rFonts w:ascii="Times New Roman" w:eastAsia="Times New Roman" w:hAnsi="Times New Roman" w:cs="Times New Roman"/>
          <w:color w:val="000000"/>
          <w:sz w:val="28"/>
          <w:szCs w:val="28"/>
        </w:rPr>
        <w:t>ụ </w:t>
      </w:r>
      <w:r w:rsidRPr="00FB2AF5">
        <w:rPr>
          <w:rFonts w:ascii="Times New Roman" w:eastAsia="Times New Roman" w:hAnsi="Times New Roman" w:cs="Times New Roman"/>
          <w:color w:val="000000"/>
          <w:sz w:val="28"/>
          <w:szCs w:val="28"/>
          <w:lang w:val="vi-VN"/>
        </w:rPr>
        <w:t>người th</w:t>
      </w:r>
      <w:r w:rsidRPr="00FB2AF5">
        <w:rPr>
          <w:rFonts w:ascii="Times New Roman" w:eastAsia="Times New Roman" w:hAnsi="Times New Roman" w:cs="Times New Roman"/>
          <w:color w:val="000000"/>
          <w:sz w:val="28"/>
          <w:szCs w:val="28"/>
        </w:rPr>
        <w:t>a</w:t>
      </w:r>
      <w:r w:rsidRPr="00FB2AF5">
        <w:rPr>
          <w:rFonts w:ascii="Times New Roman" w:eastAsia="Times New Roman" w:hAnsi="Times New Roman" w:cs="Times New Roman"/>
          <w:color w:val="000000"/>
          <w:sz w:val="28"/>
          <w:szCs w:val="28"/>
          <w:lang w:val="vi-VN"/>
        </w:rPr>
        <w:t>m gi</w:t>
      </w:r>
      <w:r w:rsidRPr="00FB2AF5">
        <w:rPr>
          <w:rFonts w:ascii="Times New Roman" w:eastAsia="Times New Roman" w:hAnsi="Times New Roman" w:cs="Times New Roman"/>
          <w:color w:val="000000"/>
          <w:sz w:val="28"/>
          <w:szCs w:val="28"/>
        </w:rPr>
        <w:t>a</w:t>
      </w:r>
      <w:r w:rsidRPr="00FB2AF5">
        <w:rPr>
          <w:rFonts w:ascii="Times New Roman" w:eastAsia="Times New Roman" w:hAnsi="Times New Roman" w:cs="Times New Roman"/>
          <w:color w:val="000000"/>
          <w:sz w:val="28"/>
          <w:szCs w:val="28"/>
          <w:lang w:val="vi-VN"/>
        </w:rPr>
        <w:t> l</w:t>
      </w:r>
      <w:r w:rsidRPr="00FB2AF5">
        <w:rPr>
          <w:rFonts w:ascii="Times New Roman" w:eastAsia="Times New Roman" w:hAnsi="Times New Roman" w:cs="Times New Roman"/>
          <w:color w:val="000000"/>
          <w:sz w:val="28"/>
          <w:szCs w:val="28"/>
        </w:rPr>
        <w:t>ễ </w:t>
      </w:r>
      <w:r w:rsidRPr="00FB2AF5">
        <w:rPr>
          <w:rFonts w:ascii="Times New Roman" w:eastAsia="Times New Roman" w:hAnsi="Times New Roman" w:cs="Times New Roman"/>
          <w:color w:val="000000"/>
          <w:sz w:val="28"/>
          <w:szCs w:val="28"/>
          <w:lang w:val="vi-VN"/>
        </w:rPr>
        <w:t>hội đ</w:t>
      </w:r>
      <w:r w:rsidRPr="00FB2AF5">
        <w:rPr>
          <w:rFonts w:ascii="Times New Roman" w:eastAsia="Times New Roman" w:hAnsi="Times New Roman" w:cs="Times New Roman"/>
          <w:color w:val="000000"/>
          <w:sz w:val="28"/>
          <w:szCs w:val="28"/>
        </w:rPr>
        <w:t>ả</w:t>
      </w:r>
      <w:r w:rsidRPr="00FB2AF5">
        <w:rPr>
          <w:rFonts w:ascii="Times New Roman" w:eastAsia="Times New Roman" w:hAnsi="Times New Roman" w:cs="Times New Roman"/>
          <w:color w:val="000000"/>
          <w:sz w:val="28"/>
          <w:szCs w:val="28"/>
          <w:lang w:val="vi-VN"/>
        </w:rPr>
        <w:t>m b</w:t>
      </w:r>
      <w:r w:rsidRPr="00FB2AF5">
        <w:rPr>
          <w:rFonts w:ascii="Times New Roman" w:eastAsia="Times New Roman" w:hAnsi="Times New Roman" w:cs="Times New Roman"/>
          <w:color w:val="000000"/>
          <w:sz w:val="28"/>
          <w:szCs w:val="28"/>
        </w:rPr>
        <w:t>ả</w:t>
      </w:r>
      <w:r w:rsidRPr="00FB2AF5">
        <w:rPr>
          <w:rFonts w:ascii="Times New Roman" w:eastAsia="Times New Roman" w:hAnsi="Times New Roman" w:cs="Times New Roman"/>
          <w:color w:val="000000"/>
          <w:sz w:val="28"/>
          <w:szCs w:val="28"/>
          <w:lang w:val="vi-VN"/>
        </w:rPr>
        <w:t>o kh</w:t>
      </w:r>
      <w:r w:rsidRPr="00FB2AF5">
        <w:rPr>
          <w:rFonts w:ascii="Times New Roman" w:eastAsia="Times New Roman" w:hAnsi="Times New Roman" w:cs="Times New Roman"/>
          <w:color w:val="000000"/>
          <w:sz w:val="28"/>
          <w:szCs w:val="28"/>
        </w:rPr>
        <w:t>ô</w:t>
      </w:r>
      <w:r w:rsidRPr="00FB2AF5">
        <w:rPr>
          <w:rFonts w:ascii="Times New Roman" w:eastAsia="Times New Roman" w:hAnsi="Times New Roman" w:cs="Times New Roman"/>
          <w:color w:val="000000"/>
          <w:sz w:val="28"/>
          <w:szCs w:val="28"/>
          <w:lang w:val="vi-VN"/>
        </w:rPr>
        <w:t>ng l</w:t>
      </w:r>
      <w:r w:rsidRPr="00FB2AF5">
        <w:rPr>
          <w:rFonts w:ascii="Times New Roman" w:eastAsia="Times New Roman" w:hAnsi="Times New Roman" w:cs="Times New Roman"/>
          <w:color w:val="000000"/>
          <w:sz w:val="28"/>
          <w:szCs w:val="28"/>
        </w:rPr>
        <w:t>ấ</w:t>
      </w:r>
      <w:r w:rsidRPr="00FB2AF5">
        <w:rPr>
          <w:rFonts w:ascii="Times New Roman" w:eastAsia="Times New Roman" w:hAnsi="Times New Roman" w:cs="Times New Roman"/>
          <w:color w:val="000000"/>
          <w:sz w:val="28"/>
          <w:szCs w:val="28"/>
          <w:lang w:val="vi-VN"/>
        </w:rPr>
        <w:t>n </w:t>
      </w:r>
      <w:r w:rsidRPr="00FB2AF5">
        <w:rPr>
          <w:rFonts w:ascii="Times New Roman" w:eastAsia="Times New Roman" w:hAnsi="Times New Roman" w:cs="Times New Roman"/>
          <w:color w:val="000000"/>
          <w:sz w:val="28"/>
          <w:szCs w:val="28"/>
        </w:rPr>
        <w:t>chiếm </w:t>
      </w:r>
      <w:r w:rsidRPr="00FB2AF5">
        <w:rPr>
          <w:rFonts w:ascii="Times New Roman" w:eastAsia="Times New Roman" w:hAnsi="Times New Roman" w:cs="Times New Roman"/>
          <w:color w:val="000000"/>
          <w:sz w:val="28"/>
          <w:szCs w:val="28"/>
          <w:lang w:val="vi-VN"/>
        </w:rPr>
        <w:t>khu</w:t>
      </w:r>
      <w:r w:rsidRPr="00FB2AF5">
        <w:rPr>
          <w:rFonts w:ascii="Times New Roman" w:eastAsia="Times New Roman" w:hAnsi="Times New Roman" w:cs="Times New Roman"/>
          <w:color w:val="000000"/>
          <w:sz w:val="28"/>
          <w:szCs w:val="28"/>
        </w:rPr>
        <w:t>ô</w:t>
      </w:r>
      <w:r w:rsidRPr="00FB2AF5">
        <w:rPr>
          <w:rFonts w:ascii="Times New Roman" w:eastAsia="Times New Roman" w:hAnsi="Times New Roman" w:cs="Times New Roman"/>
          <w:color w:val="000000"/>
          <w:sz w:val="28"/>
          <w:szCs w:val="28"/>
          <w:lang w:val="vi-VN"/>
        </w:rPr>
        <w:t>n </w:t>
      </w:r>
      <w:r w:rsidRPr="00FB2AF5">
        <w:rPr>
          <w:rFonts w:ascii="Times New Roman" w:eastAsia="Times New Roman" w:hAnsi="Times New Roman" w:cs="Times New Roman"/>
          <w:color w:val="000000"/>
          <w:sz w:val="28"/>
          <w:szCs w:val="28"/>
        </w:rPr>
        <w:t>viên di </w:t>
      </w:r>
      <w:r w:rsidRPr="00FB2AF5">
        <w:rPr>
          <w:rFonts w:ascii="Times New Roman" w:eastAsia="Times New Roman" w:hAnsi="Times New Roman" w:cs="Times New Roman"/>
          <w:color w:val="000000"/>
          <w:sz w:val="28"/>
          <w:szCs w:val="28"/>
          <w:lang w:val="vi-VN"/>
        </w:rPr>
        <w:t>tích, thuận ti</w:t>
      </w:r>
      <w:r w:rsidRPr="00FB2AF5">
        <w:rPr>
          <w:rFonts w:ascii="Times New Roman" w:eastAsia="Times New Roman" w:hAnsi="Times New Roman" w:cs="Times New Roman"/>
          <w:color w:val="000000"/>
          <w:sz w:val="28"/>
          <w:szCs w:val="28"/>
        </w:rPr>
        <w:t>ệ</w:t>
      </w:r>
      <w:r w:rsidRPr="00FB2AF5">
        <w:rPr>
          <w:rFonts w:ascii="Times New Roman" w:eastAsia="Times New Roman" w:hAnsi="Times New Roman" w:cs="Times New Roman"/>
          <w:color w:val="000000"/>
          <w:sz w:val="28"/>
          <w:szCs w:val="28"/>
          <w:lang w:val="vi-VN"/>
        </w:rPr>
        <w:t>n</w:t>
      </w:r>
      <w:r w:rsidRPr="00FB2AF5">
        <w:rPr>
          <w:rFonts w:ascii="Times New Roman" w:eastAsia="Times New Roman" w:hAnsi="Times New Roman" w:cs="Times New Roman"/>
          <w:color w:val="000000"/>
          <w:sz w:val="28"/>
          <w:szCs w:val="28"/>
        </w:rPr>
        <w:t>, </w:t>
      </w:r>
      <w:r w:rsidRPr="00FB2AF5">
        <w:rPr>
          <w:rFonts w:ascii="Times New Roman" w:eastAsia="Times New Roman" w:hAnsi="Times New Roman" w:cs="Times New Roman"/>
          <w:color w:val="000000"/>
          <w:sz w:val="28"/>
          <w:szCs w:val="28"/>
          <w:lang w:val="vi-VN"/>
        </w:rPr>
        <w:t>không cản trở giao thông trong khu vực lễ hội theo quy định của pháp luật.</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2. Niêm yết giá, bán đúng giá, không chèo kéo khách, không ép giá; không bày bán các đ</w:t>
      </w:r>
      <w:r w:rsidRPr="00FB2AF5">
        <w:rPr>
          <w:rFonts w:ascii="Times New Roman" w:eastAsia="Times New Roman" w:hAnsi="Times New Roman" w:cs="Times New Roman"/>
          <w:color w:val="000000"/>
          <w:sz w:val="28"/>
          <w:szCs w:val="28"/>
        </w:rPr>
        <w:t>ồ</w:t>
      </w:r>
      <w:r w:rsidRPr="00FB2AF5">
        <w:rPr>
          <w:rFonts w:ascii="Times New Roman" w:eastAsia="Times New Roman" w:hAnsi="Times New Roman" w:cs="Times New Roman"/>
          <w:color w:val="000000"/>
          <w:sz w:val="28"/>
          <w:szCs w:val="28"/>
          <w:lang w:val="vi-VN"/>
        </w:rPr>
        <w:t> chơi có tính b</w:t>
      </w:r>
      <w:r w:rsidRPr="00FB2AF5">
        <w:rPr>
          <w:rFonts w:ascii="Times New Roman" w:eastAsia="Times New Roman" w:hAnsi="Times New Roman" w:cs="Times New Roman"/>
          <w:color w:val="000000"/>
          <w:sz w:val="28"/>
          <w:szCs w:val="28"/>
        </w:rPr>
        <w:t>ạ</w:t>
      </w:r>
      <w:r w:rsidRPr="00FB2AF5">
        <w:rPr>
          <w:rFonts w:ascii="Times New Roman" w:eastAsia="Times New Roman" w:hAnsi="Times New Roman" w:cs="Times New Roman"/>
          <w:color w:val="000000"/>
          <w:sz w:val="28"/>
          <w:szCs w:val="28"/>
          <w:lang w:val="vi-VN"/>
        </w:rPr>
        <w:t>o l</w:t>
      </w:r>
      <w:r w:rsidRPr="00FB2AF5">
        <w:rPr>
          <w:rFonts w:ascii="Times New Roman" w:eastAsia="Times New Roman" w:hAnsi="Times New Roman" w:cs="Times New Roman"/>
          <w:color w:val="000000"/>
          <w:sz w:val="28"/>
          <w:szCs w:val="28"/>
        </w:rPr>
        <w:t>ự</w:t>
      </w:r>
      <w:r w:rsidRPr="00FB2AF5">
        <w:rPr>
          <w:rFonts w:ascii="Times New Roman" w:eastAsia="Times New Roman" w:hAnsi="Times New Roman" w:cs="Times New Roman"/>
          <w:color w:val="000000"/>
          <w:sz w:val="28"/>
          <w:szCs w:val="28"/>
          <w:lang w:val="vi-VN"/>
        </w:rPr>
        <w:t>c, </w:t>
      </w:r>
      <w:r w:rsidRPr="00FB2AF5">
        <w:rPr>
          <w:rFonts w:ascii="Times New Roman" w:eastAsia="Times New Roman" w:hAnsi="Times New Roman" w:cs="Times New Roman"/>
          <w:color w:val="000000"/>
          <w:sz w:val="28"/>
          <w:szCs w:val="28"/>
        </w:rPr>
        <w:t>thịt tươi sống, thịt động vật </w:t>
      </w:r>
      <w:r w:rsidRPr="00FB2AF5">
        <w:rPr>
          <w:rFonts w:ascii="Times New Roman" w:eastAsia="Times New Roman" w:hAnsi="Times New Roman" w:cs="Times New Roman"/>
          <w:color w:val="000000"/>
          <w:sz w:val="28"/>
          <w:szCs w:val="28"/>
          <w:lang w:val="vi-VN"/>
        </w:rPr>
        <w:t>hoang dã theo </w:t>
      </w:r>
      <w:r w:rsidRPr="00FB2AF5">
        <w:rPr>
          <w:rFonts w:ascii="Times New Roman" w:eastAsia="Times New Roman" w:hAnsi="Times New Roman" w:cs="Times New Roman"/>
          <w:color w:val="000000"/>
          <w:sz w:val="28"/>
          <w:szCs w:val="28"/>
        </w:rPr>
        <w:t>q</w:t>
      </w:r>
      <w:r w:rsidRPr="00FB2AF5">
        <w:rPr>
          <w:rFonts w:ascii="Times New Roman" w:eastAsia="Times New Roman" w:hAnsi="Times New Roman" w:cs="Times New Roman"/>
          <w:color w:val="000000"/>
          <w:sz w:val="28"/>
          <w:szCs w:val="28"/>
          <w:lang w:val="vi-VN"/>
        </w:rPr>
        <w:t>uy định của pháp luật.</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3</w:t>
      </w:r>
      <w:r w:rsidRPr="00FB2AF5">
        <w:rPr>
          <w:rFonts w:ascii="Times New Roman" w:eastAsia="Times New Roman" w:hAnsi="Times New Roman" w:cs="Times New Roman"/>
          <w:color w:val="000000"/>
          <w:sz w:val="28"/>
          <w:szCs w:val="28"/>
        </w:rPr>
        <w:t>. </w:t>
      </w:r>
      <w:r w:rsidRPr="00FB2AF5">
        <w:rPr>
          <w:rFonts w:ascii="Times New Roman" w:eastAsia="Times New Roman" w:hAnsi="Times New Roman" w:cs="Times New Roman"/>
          <w:color w:val="000000"/>
          <w:sz w:val="28"/>
          <w:szCs w:val="28"/>
          <w:lang w:val="vi-VN"/>
        </w:rPr>
        <w:t>Cơ sở kinh doanh dịch vụ phải đảm bảo các điều kiện về kinh doanh theo quy định của pháp luật và thực hiện nghiêm nội quy của Ban Tổ chức l</w:t>
      </w:r>
      <w:r w:rsidRPr="00FB2AF5">
        <w:rPr>
          <w:rFonts w:ascii="Times New Roman" w:eastAsia="Times New Roman" w:hAnsi="Times New Roman" w:cs="Times New Roman"/>
          <w:color w:val="000000"/>
          <w:sz w:val="28"/>
          <w:szCs w:val="28"/>
        </w:rPr>
        <w:t>ễ </w:t>
      </w:r>
      <w:r w:rsidRPr="00FB2AF5">
        <w:rPr>
          <w:rFonts w:ascii="Times New Roman" w:eastAsia="Times New Roman" w:hAnsi="Times New Roman" w:cs="Times New Roman"/>
          <w:color w:val="000000"/>
          <w:sz w:val="28"/>
          <w:szCs w:val="28"/>
          <w:lang w:val="vi-VN"/>
        </w:rPr>
        <w:t>hội, Ban Quản lý di tích.</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4</w:t>
      </w:r>
      <w:r w:rsidRPr="00FB2AF5">
        <w:rPr>
          <w:rFonts w:ascii="Times New Roman" w:eastAsia="Times New Roman" w:hAnsi="Times New Roman" w:cs="Times New Roman"/>
          <w:color w:val="000000"/>
          <w:sz w:val="28"/>
          <w:szCs w:val="28"/>
        </w:rPr>
        <w:t>. </w:t>
      </w:r>
      <w:r w:rsidRPr="00FB2AF5">
        <w:rPr>
          <w:rFonts w:ascii="Times New Roman" w:eastAsia="Times New Roman" w:hAnsi="Times New Roman" w:cs="Times New Roman"/>
          <w:color w:val="000000"/>
          <w:sz w:val="28"/>
          <w:szCs w:val="28"/>
          <w:lang w:val="vi-VN"/>
        </w:rPr>
        <w:t>Không bán vé, thu tiền lễ hội. Trong khu vực di tích, lễ hội nếu có tổ chức các tr</w:t>
      </w:r>
      <w:r w:rsidRPr="00FB2AF5">
        <w:rPr>
          <w:rFonts w:ascii="Times New Roman" w:eastAsia="Times New Roman" w:hAnsi="Times New Roman" w:cs="Times New Roman"/>
          <w:color w:val="000000"/>
          <w:sz w:val="28"/>
          <w:szCs w:val="28"/>
        </w:rPr>
        <w:t>ò </w:t>
      </w:r>
      <w:r w:rsidRPr="00FB2AF5">
        <w:rPr>
          <w:rFonts w:ascii="Times New Roman" w:eastAsia="Times New Roman" w:hAnsi="Times New Roman" w:cs="Times New Roman"/>
          <w:color w:val="000000"/>
          <w:sz w:val="28"/>
          <w:szCs w:val="28"/>
          <w:lang w:val="vi-VN"/>
        </w:rPr>
        <w:t>chơi, trò diễn, biểu diễn nghệ thuật, trưng bày thì được bán vé cho hoạt động dịch vụ đó theo quy định của ph</w:t>
      </w:r>
      <w:r w:rsidRPr="00FB2AF5">
        <w:rPr>
          <w:rFonts w:ascii="Times New Roman" w:eastAsia="Times New Roman" w:hAnsi="Times New Roman" w:cs="Times New Roman"/>
          <w:color w:val="000000"/>
          <w:sz w:val="28"/>
          <w:szCs w:val="28"/>
        </w:rPr>
        <w:t>á</w:t>
      </w:r>
      <w:r w:rsidRPr="00FB2AF5">
        <w:rPr>
          <w:rFonts w:ascii="Times New Roman" w:eastAsia="Times New Roman" w:hAnsi="Times New Roman" w:cs="Times New Roman"/>
          <w:color w:val="000000"/>
          <w:sz w:val="28"/>
          <w:szCs w:val="28"/>
          <w:lang w:val="vi-VN"/>
        </w:rPr>
        <w:t>p lu</w:t>
      </w:r>
      <w:r w:rsidRPr="00FB2AF5">
        <w:rPr>
          <w:rFonts w:ascii="Times New Roman" w:eastAsia="Times New Roman" w:hAnsi="Times New Roman" w:cs="Times New Roman"/>
          <w:color w:val="000000"/>
          <w:sz w:val="28"/>
          <w:szCs w:val="28"/>
        </w:rPr>
        <w:t>ậ</w:t>
      </w:r>
      <w:r w:rsidRPr="00FB2AF5">
        <w:rPr>
          <w:rFonts w:ascii="Times New Roman" w:eastAsia="Times New Roman" w:hAnsi="Times New Roman" w:cs="Times New Roman"/>
          <w:color w:val="000000"/>
          <w:sz w:val="28"/>
          <w:szCs w:val="28"/>
          <w:lang w:val="vi-VN"/>
        </w:rPr>
        <w:t>t.</w:t>
      </w:r>
    </w:p>
    <w:p w:rsidR="00FB2AF5" w:rsidRPr="00FB2AF5" w:rsidRDefault="00FB2AF5" w:rsidP="00FB2AF5">
      <w:pPr>
        <w:shd w:val="clear" w:color="auto" w:fill="FFFFFF"/>
        <w:spacing w:after="0" w:line="234" w:lineRule="atLeast"/>
        <w:jc w:val="both"/>
        <w:rPr>
          <w:rFonts w:ascii="Times New Roman" w:eastAsia="Times New Roman" w:hAnsi="Times New Roman" w:cs="Times New Roman"/>
          <w:color w:val="000000"/>
          <w:sz w:val="28"/>
          <w:szCs w:val="28"/>
        </w:rPr>
      </w:pPr>
      <w:bookmarkStart w:id="19" w:name="dieu_10"/>
      <w:r w:rsidRPr="00FB2AF5">
        <w:rPr>
          <w:rFonts w:ascii="Times New Roman" w:eastAsia="Times New Roman" w:hAnsi="Times New Roman" w:cs="Times New Roman"/>
          <w:b/>
          <w:bCs/>
          <w:color w:val="000000"/>
          <w:sz w:val="28"/>
          <w:szCs w:val="28"/>
          <w:lang w:val="vi-VN"/>
        </w:rPr>
        <w:t>Điều 10. Quản lý, thu, chi tiền công đức, tài tr</w:t>
      </w:r>
      <w:r w:rsidRPr="00FB2AF5">
        <w:rPr>
          <w:rFonts w:ascii="Times New Roman" w:eastAsia="Times New Roman" w:hAnsi="Times New Roman" w:cs="Times New Roman"/>
          <w:b/>
          <w:bCs/>
          <w:color w:val="000000"/>
          <w:sz w:val="28"/>
          <w:szCs w:val="28"/>
        </w:rPr>
        <w:t>ợ</w:t>
      </w:r>
      <w:bookmarkEnd w:id="19"/>
    </w:p>
    <w:p w:rsidR="00FB2AF5" w:rsidRPr="00FB2AF5" w:rsidRDefault="00FB2AF5" w:rsidP="00FB2AF5">
      <w:pPr>
        <w:shd w:val="clear" w:color="auto" w:fill="FFFFFF"/>
        <w:spacing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N</w:t>
      </w:r>
      <w:r w:rsidRPr="00FB2AF5">
        <w:rPr>
          <w:rFonts w:ascii="Times New Roman" w:eastAsia="Times New Roman" w:hAnsi="Times New Roman" w:cs="Times New Roman"/>
          <w:color w:val="000000"/>
          <w:sz w:val="28"/>
          <w:szCs w:val="28"/>
        </w:rPr>
        <w:t>g</w:t>
      </w:r>
      <w:r w:rsidRPr="00FB2AF5">
        <w:rPr>
          <w:rFonts w:ascii="Times New Roman" w:eastAsia="Times New Roman" w:hAnsi="Times New Roman" w:cs="Times New Roman"/>
          <w:color w:val="000000"/>
          <w:sz w:val="28"/>
          <w:szCs w:val="28"/>
          <w:lang w:val="vi-VN"/>
        </w:rPr>
        <w:t>ười phụ trách (trụ trì), Ban Tổ chức lễ hội, Ban Quản lý di tích, phải có phươn</w:t>
      </w:r>
      <w:r w:rsidRPr="00FB2AF5">
        <w:rPr>
          <w:rFonts w:ascii="Times New Roman" w:eastAsia="Times New Roman" w:hAnsi="Times New Roman" w:cs="Times New Roman"/>
          <w:color w:val="000000"/>
          <w:sz w:val="28"/>
          <w:szCs w:val="28"/>
        </w:rPr>
        <w:t>g </w:t>
      </w:r>
      <w:r w:rsidRPr="00FB2AF5">
        <w:rPr>
          <w:rFonts w:ascii="Times New Roman" w:eastAsia="Times New Roman" w:hAnsi="Times New Roman" w:cs="Times New Roman"/>
          <w:color w:val="000000"/>
          <w:sz w:val="28"/>
          <w:szCs w:val="28"/>
          <w:lang w:val="vi-VN"/>
        </w:rPr>
        <w:t>thức thu</w:t>
      </w:r>
      <w:r w:rsidRPr="00FB2AF5">
        <w:rPr>
          <w:rFonts w:ascii="Times New Roman" w:eastAsia="Times New Roman" w:hAnsi="Times New Roman" w:cs="Times New Roman"/>
          <w:color w:val="000000"/>
          <w:sz w:val="28"/>
          <w:szCs w:val="28"/>
        </w:rPr>
        <w:t>, </w:t>
      </w:r>
      <w:r w:rsidRPr="00FB2AF5">
        <w:rPr>
          <w:rFonts w:ascii="Times New Roman" w:eastAsia="Times New Roman" w:hAnsi="Times New Roman" w:cs="Times New Roman"/>
          <w:color w:val="000000"/>
          <w:sz w:val="28"/>
          <w:szCs w:val="28"/>
          <w:lang w:val="vi-VN"/>
        </w:rPr>
        <w:t>nhận,</w:t>
      </w:r>
      <w:r w:rsidRPr="00FB2AF5">
        <w:rPr>
          <w:rFonts w:ascii="Times New Roman" w:eastAsia="Times New Roman" w:hAnsi="Times New Roman" w:cs="Times New Roman"/>
          <w:color w:val="000000"/>
          <w:sz w:val="28"/>
          <w:szCs w:val="28"/>
        </w:rPr>
        <w:t>q</w:t>
      </w:r>
      <w:r w:rsidRPr="00FB2AF5">
        <w:rPr>
          <w:rFonts w:ascii="Times New Roman" w:eastAsia="Times New Roman" w:hAnsi="Times New Roman" w:cs="Times New Roman"/>
          <w:color w:val="000000"/>
          <w:sz w:val="28"/>
          <w:szCs w:val="28"/>
          <w:lang w:val="vi-VN"/>
        </w:rPr>
        <w:t>uản l</w:t>
      </w:r>
      <w:r w:rsidRPr="00FB2AF5">
        <w:rPr>
          <w:rFonts w:ascii="Times New Roman" w:eastAsia="Times New Roman" w:hAnsi="Times New Roman" w:cs="Times New Roman"/>
          <w:color w:val="000000"/>
          <w:sz w:val="28"/>
          <w:szCs w:val="28"/>
        </w:rPr>
        <w:t>ý</w:t>
      </w:r>
      <w:r w:rsidRPr="00FB2AF5">
        <w:rPr>
          <w:rFonts w:ascii="Times New Roman" w:eastAsia="Times New Roman" w:hAnsi="Times New Roman" w:cs="Times New Roman"/>
          <w:color w:val="000000"/>
          <w:sz w:val="28"/>
          <w:szCs w:val="28"/>
          <w:lang w:val="vi-VN"/>
        </w:rPr>
        <w:t> v</w:t>
      </w:r>
      <w:r w:rsidRPr="00FB2AF5">
        <w:rPr>
          <w:rFonts w:ascii="Times New Roman" w:eastAsia="Times New Roman" w:hAnsi="Times New Roman" w:cs="Times New Roman"/>
          <w:color w:val="000000"/>
          <w:sz w:val="28"/>
          <w:szCs w:val="28"/>
        </w:rPr>
        <w:t>à </w:t>
      </w:r>
      <w:r w:rsidRPr="00FB2AF5">
        <w:rPr>
          <w:rFonts w:ascii="Times New Roman" w:eastAsia="Times New Roman" w:hAnsi="Times New Roman" w:cs="Times New Roman"/>
          <w:color w:val="000000"/>
          <w:sz w:val="28"/>
          <w:szCs w:val="28"/>
          <w:lang w:val="vi-VN"/>
        </w:rPr>
        <w:t>sử dụng ti</w:t>
      </w:r>
      <w:r w:rsidRPr="00FB2AF5">
        <w:rPr>
          <w:rFonts w:ascii="Times New Roman" w:eastAsia="Times New Roman" w:hAnsi="Times New Roman" w:cs="Times New Roman"/>
          <w:color w:val="000000"/>
          <w:sz w:val="28"/>
          <w:szCs w:val="28"/>
        </w:rPr>
        <w:t>ề</w:t>
      </w:r>
      <w:r w:rsidRPr="00FB2AF5">
        <w:rPr>
          <w:rFonts w:ascii="Times New Roman" w:eastAsia="Times New Roman" w:hAnsi="Times New Roman" w:cs="Times New Roman"/>
          <w:color w:val="000000"/>
          <w:sz w:val="28"/>
          <w:szCs w:val="28"/>
          <w:lang w:val="vi-VN"/>
        </w:rPr>
        <w:t>n </w:t>
      </w:r>
      <w:r w:rsidRPr="00FB2AF5">
        <w:rPr>
          <w:rFonts w:ascii="Times New Roman" w:eastAsia="Times New Roman" w:hAnsi="Times New Roman" w:cs="Times New Roman"/>
          <w:color w:val="000000"/>
          <w:sz w:val="28"/>
          <w:szCs w:val="28"/>
        </w:rPr>
        <w:t>công đức</w:t>
      </w:r>
      <w:r w:rsidRPr="00FB2AF5">
        <w:rPr>
          <w:rFonts w:ascii="Times New Roman" w:eastAsia="Times New Roman" w:hAnsi="Times New Roman" w:cs="Times New Roman"/>
          <w:color w:val="000000"/>
          <w:sz w:val="28"/>
          <w:szCs w:val="28"/>
          <w:lang w:val="vi-VN"/>
        </w:rPr>
        <w:t>, ti</w:t>
      </w:r>
      <w:r w:rsidRPr="00FB2AF5">
        <w:rPr>
          <w:rFonts w:ascii="Times New Roman" w:eastAsia="Times New Roman" w:hAnsi="Times New Roman" w:cs="Times New Roman"/>
          <w:color w:val="000000"/>
          <w:sz w:val="28"/>
          <w:szCs w:val="28"/>
        </w:rPr>
        <w:t>ề</w:t>
      </w:r>
      <w:r w:rsidRPr="00FB2AF5">
        <w:rPr>
          <w:rFonts w:ascii="Times New Roman" w:eastAsia="Times New Roman" w:hAnsi="Times New Roman" w:cs="Times New Roman"/>
          <w:color w:val="000000"/>
          <w:sz w:val="28"/>
          <w:szCs w:val="28"/>
          <w:lang w:val="vi-VN"/>
        </w:rPr>
        <w:t>n </w:t>
      </w:r>
      <w:r w:rsidRPr="00FB2AF5">
        <w:rPr>
          <w:rFonts w:ascii="Times New Roman" w:eastAsia="Times New Roman" w:hAnsi="Times New Roman" w:cs="Times New Roman"/>
          <w:color w:val="000000"/>
          <w:sz w:val="28"/>
          <w:szCs w:val="28"/>
        </w:rPr>
        <w:t>được </w:t>
      </w:r>
      <w:r w:rsidRPr="00FB2AF5">
        <w:rPr>
          <w:rFonts w:ascii="Times New Roman" w:eastAsia="Times New Roman" w:hAnsi="Times New Roman" w:cs="Times New Roman"/>
          <w:color w:val="000000"/>
          <w:sz w:val="28"/>
          <w:szCs w:val="28"/>
          <w:lang w:val="vi-VN"/>
        </w:rPr>
        <w:t>huy đ</w:t>
      </w:r>
      <w:r w:rsidRPr="00FB2AF5">
        <w:rPr>
          <w:rFonts w:ascii="Times New Roman" w:eastAsia="Times New Roman" w:hAnsi="Times New Roman" w:cs="Times New Roman"/>
          <w:color w:val="000000"/>
          <w:sz w:val="28"/>
          <w:szCs w:val="28"/>
        </w:rPr>
        <w:t>ộ</w:t>
      </w:r>
      <w:r w:rsidRPr="00FB2AF5">
        <w:rPr>
          <w:rFonts w:ascii="Times New Roman" w:eastAsia="Times New Roman" w:hAnsi="Times New Roman" w:cs="Times New Roman"/>
          <w:color w:val="000000"/>
          <w:sz w:val="28"/>
          <w:szCs w:val="28"/>
          <w:lang w:val="vi-VN"/>
        </w:rPr>
        <w:t>ng t</w:t>
      </w:r>
      <w:r w:rsidRPr="00FB2AF5">
        <w:rPr>
          <w:rFonts w:ascii="Times New Roman" w:eastAsia="Times New Roman" w:hAnsi="Times New Roman" w:cs="Times New Roman"/>
          <w:color w:val="000000"/>
          <w:sz w:val="28"/>
          <w:szCs w:val="28"/>
        </w:rPr>
        <w:t>ừ</w:t>
      </w:r>
      <w:r w:rsidRPr="00FB2AF5">
        <w:rPr>
          <w:rFonts w:ascii="Times New Roman" w:eastAsia="Times New Roman" w:hAnsi="Times New Roman" w:cs="Times New Roman"/>
          <w:color w:val="000000"/>
          <w:sz w:val="28"/>
          <w:szCs w:val="28"/>
          <w:lang w:val="vi-VN"/>
        </w:rPr>
        <w:t> n</w:t>
      </w:r>
      <w:r w:rsidRPr="00FB2AF5">
        <w:rPr>
          <w:rFonts w:ascii="Times New Roman" w:eastAsia="Times New Roman" w:hAnsi="Times New Roman" w:cs="Times New Roman"/>
          <w:color w:val="000000"/>
          <w:sz w:val="28"/>
          <w:szCs w:val="28"/>
        </w:rPr>
        <w:t>g</w:t>
      </w:r>
      <w:r w:rsidRPr="00FB2AF5">
        <w:rPr>
          <w:rFonts w:ascii="Times New Roman" w:eastAsia="Times New Roman" w:hAnsi="Times New Roman" w:cs="Times New Roman"/>
          <w:color w:val="000000"/>
          <w:sz w:val="28"/>
          <w:szCs w:val="28"/>
          <w:lang w:val="vi-VN"/>
        </w:rPr>
        <w:t>uồn xã </w:t>
      </w:r>
      <w:r w:rsidRPr="00FB2AF5">
        <w:rPr>
          <w:rFonts w:ascii="Times New Roman" w:eastAsia="Times New Roman" w:hAnsi="Times New Roman" w:cs="Times New Roman"/>
          <w:color w:val="000000"/>
          <w:sz w:val="28"/>
          <w:szCs w:val="28"/>
        </w:rPr>
        <w:t>hộ</w:t>
      </w:r>
      <w:r w:rsidRPr="00FB2AF5">
        <w:rPr>
          <w:rFonts w:ascii="Times New Roman" w:eastAsia="Times New Roman" w:hAnsi="Times New Roman" w:cs="Times New Roman"/>
          <w:color w:val="000000"/>
          <w:sz w:val="28"/>
          <w:szCs w:val="28"/>
          <w:lang w:val="vi-VN"/>
        </w:rPr>
        <w:t>i hóa, tài trợ đ</w:t>
      </w:r>
      <w:r w:rsidRPr="00FB2AF5">
        <w:rPr>
          <w:rFonts w:ascii="Times New Roman" w:eastAsia="Times New Roman" w:hAnsi="Times New Roman" w:cs="Times New Roman"/>
          <w:color w:val="000000"/>
          <w:sz w:val="28"/>
          <w:szCs w:val="28"/>
        </w:rPr>
        <w:t>ể </w:t>
      </w:r>
      <w:r w:rsidRPr="00FB2AF5">
        <w:rPr>
          <w:rFonts w:ascii="Times New Roman" w:eastAsia="Times New Roman" w:hAnsi="Times New Roman" w:cs="Times New Roman"/>
          <w:color w:val="000000"/>
          <w:sz w:val="28"/>
          <w:szCs w:val="28"/>
          <w:lang w:val="vi-VN"/>
        </w:rPr>
        <w:t>tổ chức l</w:t>
      </w:r>
      <w:r w:rsidRPr="00FB2AF5">
        <w:rPr>
          <w:rFonts w:ascii="Times New Roman" w:eastAsia="Times New Roman" w:hAnsi="Times New Roman" w:cs="Times New Roman"/>
          <w:color w:val="000000"/>
          <w:sz w:val="28"/>
          <w:szCs w:val="28"/>
        </w:rPr>
        <w:t>ễ</w:t>
      </w:r>
      <w:r w:rsidRPr="00FB2AF5">
        <w:rPr>
          <w:rFonts w:ascii="Times New Roman" w:eastAsia="Times New Roman" w:hAnsi="Times New Roman" w:cs="Times New Roman"/>
          <w:color w:val="000000"/>
          <w:sz w:val="28"/>
          <w:szCs w:val="28"/>
          <w:lang w:val="vi-VN"/>
        </w:rPr>
        <w:t>hội đ</w:t>
      </w:r>
      <w:r w:rsidRPr="00FB2AF5">
        <w:rPr>
          <w:rFonts w:ascii="Times New Roman" w:eastAsia="Times New Roman" w:hAnsi="Times New Roman" w:cs="Times New Roman"/>
          <w:color w:val="000000"/>
          <w:sz w:val="28"/>
          <w:szCs w:val="28"/>
        </w:rPr>
        <w:t>ả</w:t>
      </w:r>
      <w:r w:rsidRPr="00FB2AF5">
        <w:rPr>
          <w:rFonts w:ascii="Times New Roman" w:eastAsia="Times New Roman" w:hAnsi="Times New Roman" w:cs="Times New Roman"/>
          <w:color w:val="000000"/>
          <w:sz w:val="28"/>
          <w:szCs w:val="28"/>
          <w:lang w:val="vi-VN"/>
        </w:rPr>
        <w:t>m b</w:t>
      </w:r>
      <w:r w:rsidRPr="00FB2AF5">
        <w:rPr>
          <w:rFonts w:ascii="Times New Roman" w:eastAsia="Times New Roman" w:hAnsi="Times New Roman" w:cs="Times New Roman"/>
          <w:color w:val="000000"/>
          <w:sz w:val="28"/>
          <w:szCs w:val="28"/>
        </w:rPr>
        <w:t>ả</w:t>
      </w:r>
      <w:r w:rsidRPr="00FB2AF5">
        <w:rPr>
          <w:rFonts w:ascii="Times New Roman" w:eastAsia="Times New Roman" w:hAnsi="Times New Roman" w:cs="Times New Roman"/>
          <w:color w:val="000000"/>
          <w:sz w:val="28"/>
          <w:szCs w:val="28"/>
          <w:lang w:val="vi-VN"/>
        </w:rPr>
        <w:t>o c</w:t>
      </w:r>
      <w:r w:rsidRPr="00FB2AF5">
        <w:rPr>
          <w:rFonts w:ascii="Times New Roman" w:eastAsia="Times New Roman" w:hAnsi="Times New Roman" w:cs="Times New Roman"/>
          <w:color w:val="000000"/>
          <w:sz w:val="28"/>
          <w:szCs w:val="28"/>
        </w:rPr>
        <w:t>ô</w:t>
      </w:r>
      <w:r w:rsidRPr="00FB2AF5">
        <w:rPr>
          <w:rFonts w:ascii="Times New Roman" w:eastAsia="Times New Roman" w:hAnsi="Times New Roman" w:cs="Times New Roman"/>
          <w:color w:val="000000"/>
          <w:sz w:val="28"/>
          <w:szCs w:val="28"/>
          <w:lang w:val="vi-VN"/>
        </w:rPr>
        <w:t>ng kha</w:t>
      </w:r>
      <w:r w:rsidRPr="00FB2AF5">
        <w:rPr>
          <w:rFonts w:ascii="Times New Roman" w:eastAsia="Times New Roman" w:hAnsi="Times New Roman" w:cs="Times New Roman"/>
          <w:color w:val="000000"/>
          <w:sz w:val="28"/>
          <w:szCs w:val="28"/>
        </w:rPr>
        <w:t>i</w:t>
      </w:r>
      <w:r w:rsidRPr="00FB2AF5">
        <w:rPr>
          <w:rFonts w:ascii="Times New Roman" w:eastAsia="Times New Roman" w:hAnsi="Times New Roman" w:cs="Times New Roman"/>
          <w:color w:val="000000"/>
          <w:sz w:val="28"/>
          <w:szCs w:val="28"/>
          <w:lang w:val="vi-VN"/>
        </w:rPr>
        <w:t>, minh bạch, c</w:t>
      </w:r>
      <w:r w:rsidRPr="00FB2AF5">
        <w:rPr>
          <w:rFonts w:ascii="Times New Roman" w:eastAsia="Times New Roman" w:hAnsi="Times New Roman" w:cs="Times New Roman"/>
          <w:color w:val="000000"/>
          <w:sz w:val="28"/>
          <w:szCs w:val="28"/>
        </w:rPr>
        <w:t>ó </w:t>
      </w:r>
      <w:r w:rsidRPr="00FB2AF5">
        <w:rPr>
          <w:rFonts w:ascii="Times New Roman" w:eastAsia="Times New Roman" w:hAnsi="Times New Roman" w:cs="Times New Roman"/>
          <w:color w:val="000000"/>
          <w:sz w:val="28"/>
          <w:szCs w:val="28"/>
          <w:lang w:val="vi-VN"/>
        </w:rPr>
        <w:t>sổ s</w:t>
      </w:r>
      <w:r w:rsidRPr="00FB2AF5">
        <w:rPr>
          <w:rFonts w:ascii="Times New Roman" w:eastAsia="Times New Roman" w:hAnsi="Times New Roman" w:cs="Times New Roman"/>
          <w:color w:val="000000"/>
          <w:sz w:val="28"/>
          <w:szCs w:val="28"/>
        </w:rPr>
        <w:t>á</w:t>
      </w:r>
      <w:r w:rsidRPr="00FB2AF5">
        <w:rPr>
          <w:rFonts w:ascii="Times New Roman" w:eastAsia="Times New Roman" w:hAnsi="Times New Roman" w:cs="Times New Roman"/>
          <w:color w:val="000000"/>
          <w:sz w:val="28"/>
          <w:szCs w:val="28"/>
          <w:lang w:val="vi-VN"/>
        </w:rPr>
        <w:t>ch rõ ràn</w:t>
      </w:r>
      <w:r w:rsidRPr="00FB2AF5">
        <w:rPr>
          <w:rFonts w:ascii="Times New Roman" w:eastAsia="Times New Roman" w:hAnsi="Times New Roman" w:cs="Times New Roman"/>
          <w:color w:val="000000"/>
          <w:sz w:val="28"/>
          <w:szCs w:val="28"/>
        </w:rPr>
        <w:t>g</w:t>
      </w:r>
      <w:r w:rsidRPr="00FB2AF5">
        <w:rPr>
          <w:rFonts w:ascii="Times New Roman" w:eastAsia="Times New Roman" w:hAnsi="Times New Roman" w:cs="Times New Roman"/>
          <w:color w:val="000000"/>
          <w:sz w:val="28"/>
          <w:szCs w:val="28"/>
          <w:lang w:val="vi-VN"/>
        </w:rPr>
        <w:t>, chi tiêu đúng </w:t>
      </w:r>
      <w:r w:rsidRPr="00FB2AF5">
        <w:rPr>
          <w:rFonts w:ascii="Times New Roman" w:eastAsia="Times New Roman" w:hAnsi="Times New Roman" w:cs="Times New Roman"/>
          <w:color w:val="000000"/>
          <w:sz w:val="28"/>
          <w:szCs w:val="28"/>
        </w:rPr>
        <w:t>mục </w:t>
      </w:r>
      <w:r w:rsidRPr="00FB2AF5">
        <w:rPr>
          <w:rFonts w:ascii="Times New Roman" w:eastAsia="Times New Roman" w:hAnsi="Times New Roman" w:cs="Times New Roman"/>
          <w:color w:val="000000"/>
          <w:sz w:val="28"/>
          <w:szCs w:val="28"/>
          <w:lang w:val="vi-VN"/>
        </w:rPr>
        <w:t>đích theo </w:t>
      </w:r>
      <w:r w:rsidRPr="00FB2AF5">
        <w:rPr>
          <w:rFonts w:ascii="Times New Roman" w:eastAsia="Times New Roman" w:hAnsi="Times New Roman" w:cs="Times New Roman"/>
          <w:color w:val="000000"/>
          <w:sz w:val="28"/>
          <w:szCs w:val="28"/>
        </w:rPr>
        <w:t>quy định tại Thông tư liên tịch số </w:t>
      </w:r>
      <w:hyperlink r:id="rId9" w:tgtFrame="_blank" w:history="1">
        <w:r w:rsidRPr="00FB2AF5">
          <w:rPr>
            <w:rFonts w:ascii="Times New Roman" w:eastAsia="Times New Roman" w:hAnsi="Times New Roman" w:cs="Times New Roman"/>
            <w:color w:val="0E70C3"/>
            <w:sz w:val="28"/>
            <w:szCs w:val="28"/>
            <w:lang w:val="vi-VN"/>
          </w:rPr>
          <w:t>04/2014/TTLT-BVHTTDL-BNV</w:t>
        </w:r>
      </w:hyperlink>
      <w:r w:rsidRPr="00FB2AF5">
        <w:rPr>
          <w:rFonts w:ascii="Times New Roman" w:eastAsia="Times New Roman" w:hAnsi="Times New Roman" w:cs="Times New Roman"/>
          <w:color w:val="000000"/>
          <w:sz w:val="28"/>
          <w:szCs w:val="28"/>
          <w:lang w:val="vi-VN"/>
        </w:rPr>
        <w:t> ngày 30 tháng 5 năm 2014 của Bộ Văn hóa, Thể thao và Du lịch và Bộ Nội vụ về hướng dẫn thực hiện nếp sống văn minh tại cơ sở tín ngưỡng, tôn giáo và các quy định khác có liên quan về tài chính.</w:t>
      </w:r>
    </w:p>
    <w:p w:rsidR="00FB2AF5" w:rsidRPr="00FB2AF5" w:rsidRDefault="00FB2AF5" w:rsidP="00FB2AF5">
      <w:pPr>
        <w:shd w:val="clear" w:color="auto" w:fill="FFFFFF"/>
        <w:spacing w:after="0" w:line="234" w:lineRule="atLeast"/>
        <w:jc w:val="both"/>
        <w:rPr>
          <w:rFonts w:ascii="Times New Roman" w:eastAsia="Times New Roman" w:hAnsi="Times New Roman" w:cs="Times New Roman"/>
          <w:color w:val="000000"/>
          <w:sz w:val="28"/>
          <w:szCs w:val="28"/>
        </w:rPr>
      </w:pPr>
      <w:bookmarkStart w:id="20" w:name="dieu_11"/>
      <w:r w:rsidRPr="00FB2AF5">
        <w:rPr>
          <w:rFonts w:ascii="Times New Roman" w:eastAsia="Times New Roman" w:hAnsi="Times New Roman" w:cs="Times New Roman"/>
          <w:b/>
          <w:bCs/>
          <w:color w:val="000000"/>
          <w:sz w:val="28"/>
          <w:szCs w:val="28"/>
          <w:lang w:val="vi-VN"/>
        </w:rPr>
        <w:t>Điều 11. Tuyên truyền trong lễ hội</w:t>
      </w:r>
      <w:bookmarkEnd w:id="20"/>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1. Ban Tổ chức lễ hội có trách nhiệm tuyên truyền, giới thiệu ý nghĩa lịch sử của lễ hội, giáo dục truyền thống tốt đẹp của dân tộc trong lễ hội thông qua h</w:t>
      </w:r>
      <w:r w:rsidRPr="00FB2AF5">
        <w:rPr>
          <w:rFonts w:ascii="Times New Roman" w:eastAsia="Times New Roman" w:hAnsi="Times New Roman" w:cs="Times New Roman"/>
          <w:color w:val="000000"/>
          <w:sz w:val="28"/>
          <w:szCs w:val="28"/>
        </w:rPr>
        <w:t>ệ </w:t>
      </w:r>
      <w:r w:rsidRPr="00FB2AF5">
        <w:rPr>
          <w:rFonts w:ascii="Times New Roman" w:eastAsia="Times New Roman" w:hAnsi="Times New Roman" w:cs="Times New Roman"/>
          <w:color w:val="000000"/>
          <w:sz w:val="28"/>
          <w:szCs w:val="28"/>
          <w:lang w:val="vi-VN"/>
        </w:rPr>
        <w:t>thống bảng, biển hướng dẫn và các hình thức tuyên truyền khác.</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2. Đối với những lễ hội có quy mô lớn, tổ chức dài ngày và thu hút đông người tham gia, Ban Tổ chức lễ hội phải tổ chức họp thông báo về kế hoạch tổ chức và cung cấp thông tin đầy đủ, chính xác cho cơ quan báo chí theo quy định của pháp luật.</w:t>
      </w:r>
    </w:p>
    <w:p w:rsidR="00FB2AF5" w:rsidRPr="00FB2AF5" w:rsidRDefault="00FB2AF5" w:rsidP="00FB2AF5">
      <w:pPr>
        <w:shd w:val="clear" w:color="auto" w:fill="FFFFFF"/>
        <w:spacing w:after="0" w:line="234" w:lineRule="atLeast"/>
        <w:jc w:val="both"/>
        <w:rPr>
          <w:rFonts w:ascii="Times New Roman" w:eastAsia="Times New Roman" w:hAnsi="Times New Roman" w:cs="Times New Roman"/>
          <w:color w:val="000000"/>
          <w:sz w:val="28"/>
          <w:szCs w:val="28"/>
        </w:rPr>
      </w:pPr>
      <w:bookmarkStart w:id="21" w:name="dieu_12"/>
      <w:r w:rsidRPr="00FB2AF5">
        <w:rPr>
          <w:rFonts w:ascii="Times New Roman" w:eastAsia="Times New Roman" w:hAnsi="Times New Roman" w:cs="Times New Roman"/>
          <w:b/>
          <w:bCs/>
          <w:color w:val="000000"/>
          <w:sz w:val="28"/>
          <w:szCs w:val="28"/>
        </w:rPr>
        <w:t>Điều 12. Đảm bảo vệ sinh môi trường, an ninh, trật tự, phòng, chống cháy nổ, an toàn giao thông trong lễ hội</w:t>
      </w:r>
      <w:bookmarkEnd w:id="21"/>
    </w:p>
    <w:p w:rsidR="00FB2AF5" w:rsidRPr="00FB2AF5" w:rsidRDefault="00FB2AF5" w:rsidP="00FB2AF5">
      <w:pPr>
        <w:shd w:val="clear" w:color="auto" w:fill="FFFFFF"/>
        <w:spacing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1. Việc đảm bảo vệ sinh môi trường trong lễ hội thực hiện theo quy định tại Thông tư liên tịch số</w:t>
      </w:r>
      <w:hyperlink r:id="rId10" w:tgtFrame="_blank" w:history="1">
        <w:r w:rsidRPr="00FB2AF5">
          <w:rPr>
            <w:rFonts w:ascii="Times New Roman" w:eastAsia="Times New Roman" w:hAnsi="Times New Roman" w:cs="Times New Roman"/>
            <w:color w:val="0E70C3"/>
            <w:sz w:val="28"/>
            <w:szCs w:val="28"/>
            <w:lang w:val="vi-VN"/>
          </w:rPr>
          <w:t>19/2013/TTLT-BVHTTDL-BTNMT</w:t>
        </w:r>
      </w:hyperlink>
      <w:r w:rsidRPr="00FB2AF5">
        <w:rPr>
          <w:rFonts w:ascii="Times New Roman" w:eastAsia="Times New Roman" w:hAnsi="Times New Roman" w:cs="Times New Roman"/>
          <w:color w:val="000000"/>
          <w:sz w:val="28"/>
          <w:szCs w:val="28"/>
          <w:lang w:val="vi-VN"/>
        </w:rPr>
        <w:t> ngày 30 tháng 12 năm 2013 của Bộ Văn hóa, Thể thao và Du lịch và Bộ Tài nguyên và Môi trường về hướng dẫn bảo vệ môi trường trong hoạt động du lịch, tổ chức lễ hội, bảo vệ phát huy giá trị di tích và các quy định pháp luật khác về thực hiện nếp sống văn minh nơi công cộng.</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2. Cơ quan, đơn vị tổ chức lễ hội có trách nhiệm đảm bảo an ninh, trật tự, phòng chống cháy nổ, an toàn giao thông trong lễ hội theo quy định của pháp luật.</w:t>
      </w:r>
    </w:p>
    <w:p w:rsidR="00FB2AF5" w:rsidRPr="00FB2AF5" w:rsidRDefault="00FB2AF5" w:rsidP="00ED4788">
      <w:pPr>
        <w:shd w:val="clear" w:color="auto" w:fill="FFFFFF"/>
        <w:spacing w:after="0" w:line="234" w:lineRule="atLeast"/>
        <w:jc w:val="center"/>
        <w:rPr>
          <w:rFonts w:ascii="Times New Roman" w:eastAsia="Times New Roman" w:hAnsi="Times New Roman" w:cs="Times New Roman"/>
          <w:color w:val="000000"/>
          <w:sz w:val="28"/>
          <w:szCs w:val="28"/>
        </w:rPr>
      </w:pPr>
      <w:bookmarkStart w:id="22" w:name="chuong_3"/>
      <w:r w:rsidRPr="00FB2AF5">
        <w:rPr>
          <w:rFonts w:ascii="Times New Roman" w:eastAsia="Times New Roman" w:hAnsi="Times New Roman" w:cs="Times New Roman"/>
          <w:b/>
          <w:bCs/>
          <w:color w:val="000000"/>
          <w:sz w:val="28"/>
          <w:szCs w:val="28"/>
          <w:lang w:val="vi-VN"/>
        </w:rPr>
        <w:t>Chương III</w:t>
      </w:r>
      <w:bookmarkEnd w:id="22"/>
    </w:p>
    <w:p w:rsidR="00FB2AF5" w:rsidRPr="00FB2AF5" w:rsidRDefault="00FB2AF5" w:rsidP="00ED4788">
      <w:pPr>
        <w:shd w:val="clear" w:color="auto" w:fill="FFFFFF"/>
        <w:spacing w:after="0" w:line="234" w:lineRule="atLeast"/>
        <w:jc w:val="center"/>
        <w:rPr>
          <w:rFonts w:ascii="Times New Roman" w:eastAsia="Times New Roman" w:hAnsi="Times New Roman" w:cs="Times New Roman"/>
          <w:color w:val="000000"/>
          <w:sz w:val="28"/>
          <w:szCs w:val="28"/>
        </w:rPr>
      </w:pPr>
      <w:bookmarkStart w:id="23" w:name="chuong_3_name"/>
      <w:r w:rsidRPr="00FB2AF5">
        <w:rPr>
          <w:rFonts w:ascii="Times New Roman" w:eastAsia="Times New Roman" w:hAnsi="Times New Roman" w:cs="Times New Roman"/>
          <w:b/>
          <w:bCs/>
          <w:color w:val="000000"/>
          <w:sz w:val="28"/>
          <w:szCs w:val="28"/>
          <w:lang w:val="vi-VN"/>
        </w:rPr>
        <w:lastRenderedPageBreak/>
        <w:t>TỔ CHỨC THỰC HIỆN</w:t>
      </w:r>
      <w:bookmarkEnd w:id="23"/>
    </w:p>
    <w:p w:rsidR="00FB2AF5" w:rsidRPr="00FB2AF5" w:rsidRDefault="00FB2AF5" w:rsidP="00FB2AF5">
      <w:pPr>
        <w:shd w:val="clear" w:color="auto" w:fill="FFFFFF"/>
        <w:spacing w:after="0" w:line="234" w:lineRule="atLeast"/>
        <w:jc w:val="both"/>
        <w:rPr>
          <w:rFonts w:ascii="Times New Roman" w:eastAsia="Times New Roman" w:hAnsi="Times New Roman" w:cs="Times New Roman"/>
          <w:color w:val="000000"/>
          <w:sz w:val="28"/>
          <w:szCs w:val="28"/>
        </w:rPr>
      </w:pPr>
      <w:bookmarkStart w:id="24" w:name="dieu_13"/>
      <w:r w:rsidRPr="00FB2AF5">
        <w:rPr>
          <w:rFonts w:ascii="Times New Roman" w:eastAsia="Times New Roman" w:hAnsi="Times New Roman" w:cs="Times New Roman"/>
          <w:b/>
          <w:bCs/>
          <w:color w:val="000000"/>
          <w:sz w:val="28"/>
          <w:szCs w:val="28"/>
          <w:lang w:val="vi-VN"/>
        </w:rPr>
        <w:t>Điều 13. Trách nhiệm của cơ quan, đơn vị thuộc Bộ Văn hóa, Thể thao và Du lịch</w:t>
      </w:r>
      <w:bookmarkEnd w:id="24"/>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1. Cục Văn hóa cơ sở:</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a) Hướng dẫn, kiểm tra, theo dõi việc thực hiện các quy định của pháp luật về tổ chức lễ hội và Thông tư này;</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b) Tổ chức bồi dưỡng, tập huấn nghiệp vụ về quản lý và tổ chức lễ hội cho các địa phương;</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c) Tổng hợp, đánh giá và định kỳ hàng năm báo cáo Bộ trưởng Bộ Văn hóa, Thể thao và Du lịch về tình hình quản lý và tổ chức lễ hội trong cả nước.</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2. Thanh tra Bộ Văn hóa, Thể thao và Du lịch có trách nhiệm thanh tra, kiểm tra và xử lý vi phạm về quản lý và tổ chức lễ hội theo thẩm quyền.</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3. Cơ quan, đơn vị thuộc Bộ Văn hóa, Th</w:t>
      </w:r>
      <w:r w:rsidRPr="00FB2AF5">
        <w:rPr>
          <w:rFonts w:ascii="Times New Roman" w:eastAsia="Times New Roman" w:hAnsi="Times New Roman" w:cs="Times New Roman"/>
          <w:color w:val="000000"/>
          <w:sz w:val="28"/>
          <w:szCs w:val="28"/>
        </w:rPr>
        <w:t>ể </w:t>
      </w:r>
      <w:r w:rsidRPr="00FB2AF5">
        <w:rPr>
          <w:rFonts w:ascii="Times New Roman" w:eastAsia="Times New Roman" w:hAnsi="Times New Roman" w:cs="Times New Roman"/>
          <w:color w:val="000000"/>
          <w:sz w:val="28"/>
          <w:szCs w:val="28"/>
          <w:lang w:val="vi-VN"/>
        </w:rPr>
        <w:t>thao và Du lịch, căn cứ chức năng, nhiệm vụ được giao, có trách nhiệm phối hợp với Cục Văn hóa cơ sở và các cơ quan liên quan thực hiện kiểm tra, hướng dẫn, theo dõi việc chấp hành pháp luật về lễ hội và Thông tư này.</w:t>
      </w:r>
    </w:p>
    <w:p w:rsidR="00FB2AF5" w:rsidRPr="00FB2AF5" w:rsidRDefault="00FB2AF5" w:rsidP="00FB2AF5">
      <w:pPr>
        <w:shd w:val="clear" w:color="auto" w:fill="FFFFFF"/>
        <w:spacing w:after="0" w:line="234" w:lineRule="atLeast"/>
        <w:jc w:val="both"/>
        <w:rPr>
          <w:rFonts w:ascii="Times New Roman" w:eastAsia="Times New Roman" w:hAnsi="Times New Roman" w:cs="Times New Roman"/>
          <w:color w:val="000000"/>
          <w:sz w:val="28"/>
          <w:szCs w:val="28"/>
        </w:rPr>
      </w:pPr>
      <w:bookmarkStart w:id="25" w:name="dieu_14"/>
      <w:r w:rsidRPr="00FB2AF5">
        <w:rPr>
          <w:rFonts w:ascii="Times New Roman" w:eastAsia="Times New Roman" w:hAnsi="Times New Roman" w:cs="Times New Roman"/>
          <w:b/>
          <w:bCs/>
          <w:color w:val="000000"/>
          <w:sz w:val="28"/>
          <w:szCs w:val="28"/>
        </w:rPr>
        <w:t>Điều 14. Trách nhiệm của Ủy ban nhân dân tỉnh, thành phố trực thuộc Trung ương</w:t>
      </w:r>
      <w:bookmarkEnd w:id="25"/>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1. Chỉ đạo Sở </w:t>
      </w:r>
      <w:r w:rsidRPr="00FB2AF5">
        <w:rPr>
          <w:rFonts w:ascii="Times New Roman" w:eastAsia="Times New Roman" w:hAnsi="Times New Roman" w:cs="Times New Roman"/>
          <w:color w:val="000000"/>
          <w:sz w:val="28"/>
          <w:szCs w:val="28"/>
        </w:rPr>
        <w:t>V</w:t>
      </w:r>
      <w:r w:rsidRPr="00FB2AF5">
        <w:rPr>
          <w:rFonts w:ascii="Times New Roman" w:eastAsia="Times New Roman" w:hAnsi="Times New Roman" w:cs="Times New Roman"/>
          <w:color w:val="000000"/>
          <w:sz w:val="28"/>
          <w:szCs w:val="28"/>
          <w:lang w:val="vi-VN"/>
        </w:rPr>
        <w:t>ăn hóa, Thể thao và Du lịch (Sở Văn hóa và Thể thao), Ủy ban nhân dân cấp huyện tổ chức thực hiện và hướng dẫn việc thực hiện các quy định của pháp luật về lễ hội và Thông tư này trên địa bàn.</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2. Phân cấp quản lý hoạt động tổ chức lễ hội trên địa bàn; quyết định quy mô, thời gian và tần </w:t>
      </w:r>
      <w:r w:rsidRPr="00FB2AF5">
        <w:rPr>
          <w:rFonts w:ascii="Times New Roman" w:eastAsia="Times New Roman" w:hAnsi="Times New Roman" w:cs="Times New Roman"/>
          <w:color w:val="000000"/>
          <w:sz w:val="28"/>
          <w:szCs w:val="28"/>
        </w:rPr>
        <w:t>s</w:t>
      </w:r>
      <w:r w:rsidRPr="00FB2AF5">
        <w:rPr>
          <w:rFonts w:ascii="Times New Roman" w:eastAsia="Times New Roman" w:hAnsi="Times New Roman" w:cs="Times New Roman"/>
          <w:color w:val="000000"/>
          <w:sz w:val="28"/>
          <w:szCs w:val="28"/>
          <w:lang w:val="vi-VN"/>
        </w:rPr>
        <w:t>uất tổ chức, khách mời tham dự lễ hội bảo đảm tiết kiệm, tránh phô trương, lãng phí, hạn chế sử dụng ngân sách nhà nước theo quy định của pháp luật; trực tiếp chịu trách nhiệm về nh</w:t>
      </w:r>
      <w:r w:rsidRPr="00FB2AF5">
        <w:rPr>
          <w:rFonts w:ascii="Times New Roman" w:eastAsia="Times New Roman" w:hAnsi="Times New Roman" w:cs="Times New Roman"/>
          <w:color w:val="000000"/>
          <w:sz w:val="28"/>
          <w:szCs w:val="28"/>
        </w:rPr>
        <w:t>ữ</w:t>
      </w:r>
      <w:r w:rsidRPr="00FB2AF5">
        <w:rPr>
          <w:rFonts w:ascii="Times New Roman" w:eastAsia="Times New Roman" w:hAnsi="Times New Roman" w:cs="Times New Roman"/>
          <w:color w:val="000000"/>
          <w:sz w:val="28"/>
          <w:szCs w:val="28"/>
          <w:lang w:val="vi-VN"/>
        </w:rPr>
        <w:t>ng hạn ch</w:t>
      </w:r>
      <w:r w:rsidRPr="00FB2AF5">
        <w:rPr>
          <w:rFonts w:ascii="Times New Roman" w:eastAsia="Times New Roman" w:hAnsi="Times New Roman" w:cs="Times New Roman"/>
          <w:color w:val="000000"/>
          <w:sz w:val="28"/>
          <w:szCs w:val="28"/>
        </w:rPr>
        <w:t>ế</w:t>
      </w:r>
      <w:r w:rsidRPr="00FB2AF5">
        <w:rPr>
          <w:rFonts w:ascii="Times New Roman" w:eastAsia="Times New Roman" w:hAnsi="Times New Roman" w:cs="Times New Roman"/>
          <w:color w:val="000000"/>
          <w:sz w:val="28"/>
          <w:szCs w:val="28"/>
          <w:lang w:val="vi-VN"/>
        </w:rPr>
        <w:t>, y</w:t>
      </w:r>
      <w:r w:rsidRPr="00FB2AF5">
        <w:rPr>
          <w:rFonts w:ascii="Times New Roman" w:eastAsia="Times New Roman" w:hAnsi="Times New Roman" w:cs="Times New Roman"/>
          <w:color w:val="000000"/>
          <w:sz w:val="28"/>
          <w:szCs w:val="28"/>
        </w:rPr>
        <w:t>ế</w:t>
      </w:r>
      <w:r w:rsidRPr="00FB2AF5">
        <w:rPr>
          <w:rFonts w:ascii="Times New Roman" w:eastAsia="Times New Roman" w:hAnsi="Times New Roman" w:cs="Times New Roman"/>
          <w:color w:val="000000"/>
          <w:sz w:val="28"/>
          <w:szCs w:val="28"/>
          <w:lang w:val="vi-VN"/>
        </w:rPr>
        <w:t>u kém trong quản lý và tổ chức lễ hội tại địa phương.</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3. Chỉ đạo các cơ quan, ban, ngành, đoàn thể ở địa phương tăng cường phối hợp với S</w:t>
      </w:r>
      <w:r w:rsidRPr="00FB2AF5">
        <w:rPr>
          <w:rFonts w:ascii="Times New Roman" w:eastAsia="Times New Roman" w:hAnsi="Times New Roman" w:cs="Times New Roman"/>
          <w:color w:val="000000"/>
          <w:sz w:val="28"/>
          <w:szCs w:val="28"/>
        </w:rPr>
        <w:t>ở </w:t>
      </w:r>
      <w:r w:rsidRPr="00FB2AF5">
        <w:rPr>
          <w:rFonts w:ascii="Times New Roman" w:eastAsia="Times New Roman" w:hAnsi="Times New Roman" w:cs="Times New Roman"/>
          <w:color w:val="000000"/>
          <w:sz w:val="28"/>
          <w:szCs w:val="28"/>
          <w:lang w:val="vi-VN"/>
        </w:rPr>
        <w:t>Văn hóa, Thể thao và Du lịch (Sở Văn hóa và Thể thao) trong công tác quản lý và tổ chức lễ hội trên địa bàn.</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4. Tổ chức thanh tra, kiểm tra việc chấp hành các quy định về quản lý và tổ chức lễ hội trên địa bàn; xử lý vi phạm theo thẩm quyền hoặc ki</w:t>
      </w:r>
      <w:r w:rsidRPr="00FB2AF5">
        <w:rPr>
          <w:rFonts w:ascii="Times New Roman" w:eastAsia="Times New Roman" w:hAnsi="Times New Roman" w:cs="Times New Roman"/>
          <w:color w:val="000000"/>
          <w:sz w:val="28"/>
          <w:szCs w:val="28"/>
        </w:rPr>
        <w:t>ế</w:t>
      </w:r>
      <w:r w:rsidRPr="00FB2AF5">
        <w:rPr>
          <w:rFonts w:ascii="Times New Roman" w:eastAsia="Times New Roman" w:hAnsi="Times New Roman" w:cs="Times New Roman"/>
          <w:color w:val="000000"/>
          <w:sz w:val="28"/>
          <w:szCs w:val="28"/>
          <w:lang w:val="vi-VN"/>
        </w:rPr>
        <w:t>n nghị cơ quan có thẩm quyền xử lý các vi phạm theo quy định của pháp luật.</w:t>
      </w:r>
    </w:p>
    <w:p w:rsidR="00FB2AF5" w:rsidRPr="00FB2AF5" w:rsidRDefault="00FB2AF5" w:rsidP="00FB2AF5">
      <w:pPr>
        <w:shd w:val="clear" w:color="auto" w:fill="FFFFFF"/>
        <w:spacing w:after="0" w:line="234" w:lineRule="atLeast"/>
        <w:jc w:val="both"/>
        <w:rPr>
          <w:rFonts w:ascii="Times New Roman" w:eastAsia="Times New Roman" w:hAnsi="Times New Roman" w:cs="Times New Roman"/>
          <w:color w:val="000000"/>
          <w:sz w:val="28"/>
          <w:szCs w:val="28"/>
        </w:rPr>
      </w:pPr>
      <w:bookmarkStart w:id="26" w:name="dieu_15"/>
      <w:r w:rsidRPr="00FB2AF5">
        <w:rPr>
          <w:rFonts w:ascii="Times New Roman" w:eastAsia="Times New Roman" w:hAnsi="Times New Roman" w:cs="Times New Roman"/>
          <w:b/>
          <w:bCs/>
          <w:color w:val="000000"/>
          <w:sz w:val="28"/>
          <w:szCs w:val="28"/>
        </w:rPr>
        <w:t>Điều 15. Trách nhiệm của Sở Văn hóa, Thể thao và Du lịch (Sở Văn hóa và Thể thao)</w:t>
      </w:r>
      <w:bookmarkEnd w:id="26"/>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1. Tham mưu giúp Ủy ban nhân dân tỉnh, thành phố trực thuộc Trung ương thực hiện quy định tại Điều 14 Thông tư này.</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2. Kiểm tra công tác quản lý và tổ chức lễ hội, bảo vệ và phát huy giá trị di tích trên địa bàn, xử lý hoặc kiến nghị các cơ quan có thẩm quyền xử lý các vi phạm theo quy định của pháp luật.</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3</w:t>
      </w:r>
      <w:r w:rsidRPr="00FB2AF5">
        <w:rPr>
          <w:rFonts w:ascii="Times New Roman" w:eastAsia="Times New Roman" w:hAnsi="Times New Roman" w:cs="Times New Roman"/>
          <w:color w:val="000000"/>
          <w:sz w:val="28"/>
          <w:szCs w:val="28"/>
        </w:rPr>
        <w:t>. </w:t>
      </w:r>
      <w:r w:rsidRPr="00FB2AF5">
        <w:rPr>
          <w:rFonts w:ascii="Times New Roman" w:eastAsia="Times New Roman" w:hAnsi="Times New Roman" w:cs="Times New Roman"/>
          <w:color w:val="000000"/>
          <w:sz w:val="28"/>
          <w:szCs w:val="28"/>
          <w:lang w:val="vi-VN"/>
        </w:rPr>
        <w:t>Tập huấn nghiệp vụ về quản lý và tổ chức lễ hội cho các tổ chức, cá nhân tham </w:t>
      </w:r>
      <w:r w:rsidRPr="00FB2AF5">
        <w:rPr>
          <w:rFonts w:ascii="Times New Roman" w:eastAsia="Times New Roman" w:hAnsi="Times New Roman" w:cs="Times New Roman"/>
          <w:color w:val="000000"/>
          <w:sz w:val="28"/>
          <w:szCs w:val="28"/>
        </w:rPr>
        <w:t>gi</w:t>
      </w:r>
      <w:r w:rsidRPr="00FB2AF5">
        <w:rPr>
          <w:rFonts w:ascii="Times New Roman" w:eastAsia="Times New Roman" w:hAnsi="Times New Roman" w:cs="Times New Roman"/>
          <w:color w:val="000000"/>
          <w:sz w:val="28"/>
          <w:szCs w:val="28"/>
          <w:lang w:val="vi-VN"/>
        </w:rPr>
        <w:t>a tổ chức lễ hội.</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4. Tham mưu, đề xuất việc m</w:t>
      </w:r>
      <w:r w:rsidRPr="00FB2AF5">
        <w:rPr>
          <w:rFonts w:ascii="Times New Roman" w:eastAsia="Times New Roman" w:hAnsi="Times New Roman" w:cs="Times New Roman"/>
          <w:color w:val="000000"/>
          <w:sz w:val="28"/>
          <w:szCs w:val="28"/>
        </w:rPr>
        <w:t>ờ</w:t>
      </w:r>
      <w:r w:rsidRPr="00FB2AF5">
        <w:rPr>
          <w:rFonts w:ascii="Times New Roman" w:eastAsia="Times New Roman" w:hAnsi="Times New Roman" w:cs="Times New Roman"/>
          <w:color w:val="000000"/>
          <w:sz w:val="28"/>
          <w:szCs w:val="28"/>
          <w:lang w:val="vi-VN"/>
        </w:rPr>
        <w:t>i, phân công lãnh đạo tham dự lễ hội theo quy định của pháp luật.</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lastRenderedPageBreak/>
        <w:t>5. Định kỳ hàng năm (trước ngày 30 tháng 11) gửi báo cáo về công tác quản lý và tổ chức lễ hội đến Bộ Văn hóa, Th</w:t>
      </w:r>
      <w:r w:rsidRPr="00FB2AF5">
        <w:rPr>
          <w:rFonts w:ascii="Times New Roman" w:eastAsia="Times New Roman" w:hAnsi="Times New Roman" w:cs="Times New Roman"/>
          <w:color w:val="000000"/>
          <w:sz w:val="28"/>
          <w:szCs w:val="28"/>
        </w:rPr>
        <w:t>ể </w:t>
      </w:r>
      <w:r w:rsidRPr="00FB2AF5">
        <w:rPr>
          <w:rFonts w:ascii="Times New Roman" w:eastAsia="Times New Roman" w:hAnsi="Times New Roman" w:cs="Times New Roman"/>
          <w:color w:val="000000"/>
          <w:sz w:val="28"/>
          <w:szCs w:val="28"/>
          <w:lang w:val="vi-VN"/>
        </w:rPr>
        <w:t>thao và Du lịch (Cục Văn hóa cơ sở) và Ủy ban nhân dân tỉnh, thành phố trực thuộc Trung ương; thực hiện báo cáo đột xuất theo yêu cầu của </w:t>
      </w:r>
      <w:r w:rsidRPr="00FB2AF5">
        <w:rPr>
          <w:rFonts w:ascii="Times New Roman" w:eastAsia="Times New Roman" w:hAnsi="Times New Roman" w:cs="Times New Roman"/>
          <w:color w:val="000000"/>
          <w:sz w:val="28"/>
          <w:szCs w:val="28"/>
        </w:rPr>
        <w:t>cơ </w:t>
      </w:r>
      <w:r w:rsidRPr="00FB2AF5">
        <w:rPr>
          <w:rFonts w:ascii="Times New Roman" w:eastAsia="Times New Roman" w:hAnsi="Times New Roman" w:cs="Times New Roman"/>
          <w:color w:val="000000"/>
          <w:sz w:val="28"/>
          <w:szCs w:val="28"/>
          <w:lang w:val="vi-VN"/>
        </w:rPr>
        <w:t>quan có thẩm quyền.</w:t>
      </w:r>
    </w:p>
    <w:p w:rsidR="00FB2AF5" w:rsidRPr="00FB2AF5" w:rsidRDefault="00FB2AF5" w:rsidP="00FB2AF5">
      <w:pPr>
        <w:shd w:val="clear" w:color="auto" w:fill="FFFFFF"/>
        <w:spacing w:after="0" w:line="234" w:lineRule="atLeast"/>
        <w:jc w:val="both"/>
        <w:rPr>
          <w:rFonts w:ascii="Times New Roman" w:eastAsia="Times New Roman" w:hAnsi="Times New Roman" w:cs="Times New Roman"/>
          <w:color w:val="000000"/>
          <w:sz w:val="28"/>
          <w:szCs w:val="28"/>
        </w:rPr>
      </w:pPr>
      <w:bookmarkStart w:id="27" w:name="dieu_16"/>
      <w:r w:rsidRPr="00FB2AF5">
        <w:rPr>
          <w:rFonts w:ascii="Times New Roman" w:eastAsia="Times New Roman" w:hAnsi="Times New Roman" w:cs="Times New Roman"/>
          <w:b/>
          <w:bCs/>
          <w:color w:val="000000"/>
          <w:sz w:val="28"/>
          <w:szCs w:val="28"/>
        </w:rPr>
        <w:t>Điều 16. Điều khoản thi hành</w:t>
      </w:r>
      <w:bookmarkEnd w:id="27"/>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1. Thông tư này có hiệu lực thi hành kể từ ngày 05 tháng 02 năm 2016.</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2. Ban hành theo Thông tư này các biểu mẫu sau:</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a) Đơn đề nghị cấp giấy phép tổ chức lễ hội: Mẫu số 01;</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b) Giấy phép tổ chức lễ hội: M</w:t>
      </w:r>
      <w:r w:rsidRPr="00FB2AF5">
        <w:rPr>
          <w:rFonts w:ascii="Times New Roman" w:eastAsia="Times New Roman" w:hAnsi="Times New Roman" w:cs="Times New Roman"/>
          <w:color w:val="000000"/>
          <w:sz w:val="28"/>
          <w:szCs w:val="28"/>
        </w:rPr>
        <w:t>ẫ</w:t>
      </w:r>
      <w:r w:rsidRPr="00FB2AF5">
        <w:rPr>
          <w:rFonts w:ascii="Times New Roman" w:eastAsia="Times New Roman" w:hAnsi="Times New Roman" w:cs="Times New Roman"/>
          <w:color w:val="000000"/>
          <w:sz w:val="28"/>
          <w:szCs w:val="28"/>
          <w:lang w:val="vi-VN"/>
        </w:rPr>
        <w:t>u số 02.</w:t>
      </w:r>
    </w:p>
    <w:p w:rsidR="00FB2AF5" w:rsidRPr="00FB2AF5" w:rsidRDefault="00FB2AF5" w:rsidP="00FB2AF5">
      <w:pPr>
        <w:shd w:val="clear" w:color="auto" w:fill="FFFFFF"/>
        <w:spacing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3. Kể từ n</w:t>
      </w:r>
      <w:r w:rsidRPr="00FB2AF5">
        <w:rPr>
          <w:rFonts w:ascii="Times New Roman" w:eastAsia="Times New Roman" w:hAnsi="Times New Roman" w:cs="Times New Roman"/>
          <w:color w:val="000000"/>
          <w:sz w:val="28"/>
          <w:szCs w:val="28"/>
        </w:rPr>
        <w:t>g</w:t>
      </w:r>
      <w:r w:rsidRPr="00FB2AF5">
        <w:rPr>
          <w:rFonts w:ascii="Times New Roman" w:eastAsia="Times New Roman" w:hAnsi="Times New Roman" w:cs="Times New Roman"/>
          <w:color w:val="000000"/>
          <w:sz w:val="28"/>
          <w:szCs w:val="28"/>
          <w:lang w:val="vi-VN"/>
        </w:rPr>
        <w:t>ày Thông tư có hiệu lực thi hành, Quyết định số </w:t>
      </w:r>
      <w:hyperlink r:id="rId11" w:tgtFrame="_blank" w:history="1">
        <w:r w:rsidRPr="00FB2AF5">
          <w:rPr>
            <w:rFonts w:ascii="Times New Roman" w:eastAsia="Times New Roman" w:hAnsi="Times New Roman" w:cs="Times New Roman"/>
            <w:color w:val="0E70C3"/>
            <w:sz w:val="28"/>
            <w:szCs w:val="28"/>
            <w:lang w:val="vi-VN"/>
          </w:rPr>
          <w:t>39/2001/QĐ-BVHTT</w:t>
        </w:r>
      </w:hyperlink>
      <w:r w:rsidRPr="00FB2AF5">
        <w:rPr>
          <w:rFonts w:ascii="Times New Roman" w:eastAsia="Times New Roman" w:hAnsi="Times New Roman" w:cs="Times New Roman"/>
          <w:color w:val="000000"/>
          <w:sz w:val="28"/>
          <w:szCs w:val="28"/>
          <w:lang w:val="vi-VN"/>
        </w:rPr>
        <w:t> n</w:t>
      </w:r>
      <w:r w:rsidRPr="00FB2AF5">
        <w:rPr>
          <w:rFonts w:ascii="Times New Roman" w:eastAsia="Times New Roman" w:hAnsi="Times New Roman" w:cs="Times New Roman"/>
          <w:color w:val="000000"/>
          <w:sz w:val="28"/>
          <w:szCs w:val="28"/>
        </w:rPr>
        <w:t>g</w:t>
      </w:r>
      <w:r w:rsidRPr="00FB2AF5">
        <w:rPr>
          <w:rFonts w:ascii="Times New Roman" w:eastAsia="Times New Roman" w:hAnsi="Times New Roman" w:cs="Times New Roman"/>
          <w:color w:val="000000"/>
          <w:sz w:val="28"/>
          <w:szCs w:val="28"/>
          <w:lang w:val="vi-VN"/>
        </w:rPr>
        <w:t>ày 23 th</w:t>
      </w:r>
      <w:r w:rsidRPr="00FB2AF5">
        <w:rPr>
          <w:rFonts w:ascii="Times New Roman" w:eastAsia="Times New Roman" w:hAnsi="Times New Roman" w:cs="Times New Roman"/>
          <w:color w:val="000000"/>
          <w:sz w:val="28"/>
          <w:szCs w:val="28"/>
        </w:rPr>
        <w:t>á</w:t>
      </w:r>
      <w:r w:rsidRPr="00FB2AF5">
        <w:rPr>
          <w:rFonts w:ascii="Times New Roman" w:eastAsia="Times New Roman" w:hAnsi="Times New Roman" w:cs="Times New Roman"/>
          <w:color w:val="000000"/>
          <w:sz w:val="28"/>
          <w:szCs w:val="28"/>
          <w:lang w:val="vi-VN"/>
        </w:rPr>
        <w:t>ng 8 năm 2001 của Bộ Văn hóa - Thông tin ban hành Quy ch</w:t>
      </w:r>
      <w:r w:rsidRPr="00FB2AF5">
        <w:rPr>
          <w:rFonts w:ascii="Times New Roman" w:eastAsia="Times New Roman" w:hAnsi="Times New Roman" w:cs="Times New Roman"/>
          <w:color w:val="000000"/>
          <w:sz w:val="28"/>
          <w:szCs w:val="28"/>
        </w:rPr>
        <w:t>ế </w:t>
      </w:r>
      <w:r w:rsidRPr="00FB2AF5">
        <w:rPr>
          <w:rFonts w:ascii="Times New Roman" w:eastAsia="Times New Roman" w:hAnsi="Times New Roman" w:cs="Times New Roman"/>
          <w:color w:val="000000"/>
          <w:sz w:val="28"/>
          <w:szCs w:val="28"/>
          <w:lang w:val="vi-VN"/>
        </w:rPr>
        <w:t>tổ chức lễ hội và các quy định về tổ chức lễ hội tại Thông tư s</w:t>
      </w:r>
      <w:r w:rsidRPr="00FB2AF5">
        <w:rPr>
          <w:rFonts w:ascii="Times New Roman" w:eastAsia="Times New Roman" w:hAnsi="Times New Roman" w:cs="Times New Roman"/>
          <w:color w:val="000000"/>
          <w:sz w:val="28"/>
          <w:szCs w:val="28"/>
        </w:rPr>
        <w:t>ố</w:t>
      </w:r>
      <w:r w:rsidRPr="00FB2AF5">
        <w:rPr>
          <w:rFonts w:ascii="Times New Roman" w:eastAsia="Times New Roman" w:hAnsi="Times New Roman" w:cs="Times New Roman"/>
          <w:color w:val="000000"/>
          <w:sz w:val="28"/>
          <w:szCs w:val="28"/>
          <w:lang w:val="vi-VN"/>
        </w:rPr>
        <w:t> </w:t>
      </w:r>
      <w:hyperlink r:id="rId12" w:tgtFrame="_blank" w:history="1">
        <w:r w:rsidRPr="00FB2AF5">
          <w:rPr>
            <w:rFonts w:ascii="Times New Roman" w:eastAsia="Times New Roman" w:hAnsi="Times New Roman" w:cs="Times New Roman"/>
            <w:color w:val="0E70C3"/>
            <w:sz w:val="28"/>
            <w:szCs w:val="28"/>
            <w:lang w:val="vi-VN"/>
          </w:rPr>
          <w:t>04/2009/TT-BVHTTDL</w:t>
        </w:r>
      </w:hyperlink>
      <w:r w:rsidRPr="00FB2AF5">
        <w:rPr>
          <w:rFonts w:ascii="Times New Roman" w:eastAsia="Times New Roman" w:hAnsi="Times New Roman" w:cs="Times New Roman"/>
          <w:color w:val="000000"/>
          <w:sz w:val="28"/>
          <w:szCs w:val="28"/>
          <w:lang w:val="vi-VN"/>
        </w:rPr>
        <w:t> n</w:t>
      </w:r>
      <w:r w:rsidRPr="00FB2AF5">
        <w:rPr>
          <w:rFonts w:ascii="Times New Roman" w:eastAsia="Times New Roman" w:hAnsi="Times New Roman" w:cs="Times New Roman"/>
          <w:color w:val="000000"/>
          <w:sz w:val="28"/>
          <w:szCs w:val="28"/>
        </w:rPr>
        <w:t>g</w:t>
      </w:r>
      <w:r w:rsidRPr="00FB2AF5">
        <w:rPr>
          <w:rFonts w:ascii="Times New Roman" w:eastAsia="Times New Roman" w:hAnsi="Times New Roman" w:cs="Times New Roman"/>
          <w:color w:val="000000"/>
          <w:sz w:val="28"/>
          <w:szCs w:val="28"/>
          <w:lang w:val="vi-VN"/>
        </w:rPr>
        <w:t>ày 16 tháng 12 năm 2009 của Bộ trưởng Bộ Văn hóa, Th</w:t>
      </w:r>
      <w:r w:rsidRPr="00FB2AF5">
        <w:rPr>
          <w:rFonts w:ascii="Times New Roman" w:eastAsia="Times New Roman" w:hAnsi="Times New Roman" w:cs="Times New Roman"/>
          <w:color w:val="000000"/>
          <w:sz w:val="28"/>
          <w:szCs w:val="28"/>
        </w:rPr>
        <w:t>ể</w:t>
      </w:r>
      <w:r w:rsidRPr="00FB2AF5">
        <w:rPr>
          <w:rFonts w:ascii="Times New Roman" w:eastAsia="Times New Roman" w:hAnsi="Times New Roman" w:cs="Times New Roman"/>
          <w:color w:val="000000"/>
          <w:sz w:val="28"/>
          <w:szCs w:val="28"/>
          <w:lang w:val="vi-VN"/>
        </w:rPr>
        <w:t> t</w:t>
      </w:r>
      <w:r w:rsidRPr="00FB2AF5">
        <w:rPr>
          <w:rFonts w:ascii="Times New Roman" w:eastAsia="Times New Roman" w:hAnsi="Times New Roman" w:cs="Times New Roman"/>
          <w:color w:val="000000"/>
          <w:sz w:val="28"/>
          <w:szCs w:val="28"/>
        </w:rPr>
        <w:t>h</w:t>
      </w:r>
      <w:r w:rsidRPr="00FB2AF5">
        <w:rPr>
          <w:rFonts w:ascii="Times New Roman" w:eastAsia="Times New Roman" w:hAnsi="Times New Roman" w:cs="Times New Roman"/>
          <w:color w:val="000000"/>
          <w:sz w:val="28"/>
          <w:szCs w:val="28"/>
          <w:lang w:val="vi-VN"/>
        </w:rPr>
        <w:t>ao và Du lịch quy định chi tiết thi hành một số quy định tại Quy chế hoạt động văn hóa và kinh doanh dịch vụ văn hóa công cộng ban hành kèm theo Nghị định số </w:t>
      </w:r>
      <w:hyperlink r:id="rId13" w:tgtFrame="_blank" w:history="1">
        <w:r w:rsidRPr="00FB2AF5">
          <w:rPr>
            <w:rFonts w:ascii="Times New Roman" w:eastAsia="Times New Roman" w:hAnsi="Times New Roman" w:cs="Times New Roman"/>
            <w:color w:val="0E70C3"/>
            <w:sz w:val="28"/>
            <w:szCs w:val="28"/>
            <w:lang w:val="vi-VN"/>
          </w:rPr>
          <w:t>103/2009/NĐ-CP</w:t>
        </w:r>
      </w:hyperlink>
      <w:r w:rsidRPr="00FB2AF5">
        <w:rPr>
          <w:rFonts w:ascii="Times New Roman" w:eastAsia="Times New Roman" w:hAnsi="Times New Roman" w:cs="Times New Roman"/>
          <w:color w:val="000000"/>
          <w:sz w:val="28"/>
          <w:szCs w:val="28"/>
          <w:lang w:val="vi-VN"/>
        </w:rPr>
        <w:t>ngày 06 tháng 11 năm 2009 của Chính phủ hết hiệu lực thi hành.</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lang w:val="vi-VN"/>
        </w:rPr>
        <w:t>Trong quá trình thực hiện Thông tư này, nếu có vướng mắc, đề nghị các cơ quan, đơn vị, tổ chức, cá nhân phản ánh kịp thời về Bộ Văn hóa, Thể thao và Du lịch (Cục Văn hóa cơ sở) để xem xét, điều chỉnh.</w:t>
      </w:r>
    </w:p>
    <w:p w:rsidR="00FB2AF5" w:rsidRPr="00FB2AF5" w:rsidRDefault="00FB2AF5" w:rsidP="00FB2AF5">
      <w:pPr>
        <w:shd w:val="clear" w:color="auto" w:fill="FFFFFF"/>
        <w:spacing w:before="120" w:after="0" w:line="234" w:lineRule="atLeast"/>
        <w:jc w:val="both"/>
        <w:rPr>
          <w:rFonts w:ascii="Times New Roman" w:eastAsia="Times New Roman" w:hAnsi="Times New Roman" w:cs="Times New Roman"/>
          <w:color w:val="000000"/>
          <w:sz w:val="28"/>
          <w:szCs w:val="28"/>
        </w:rPr>
      </w:pPr>
      <w:r w:rsidRPr="00FB2AF5">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788"/>
        <w:gridCol w:w="4068"/>
      </w:tblGrid>
      <w:tr w:rsidR="00FB2AF5" w:rsidRPr="00ED4788" w:rsidTr="00FB2AF5">
        <w:trPr>
          <w:tblCellSpacing w:w="0" w:type="dxa"/>
        </w:trPr>
        <w:tc>
          <w:tcPr>
            <w:tcW w:w="4788" w:type="dxa"/>
            <w:shd w:val="clear" w:color="auto" w:fill="FFFFFF"/>
            <w:tcMar>
              <w:top w:w="0" w:type="dxa"/>
              <w:left w:w="108" w:type="dxa"/>
              <w:bottom w:w="0" w:type="dxa"/>
              <w:right w:w="108" w:type="dxa"/>
            </w:tcMar>
            <w:hideMark/>
          </w:tcPr>
          <w:p w:rsidR="00FB2AF5" w:rsidRPr="00ED4788" w:rsidRDefault="00FB2AF5" w:rsidP="00ED4788">
            <w:pPr>
              <w:spacing w:before="120" w:after="0" w:line="234" w:lineRule="atLeast"/>
              <w:rPr>
                <w:rFonts w:ascii="Times New Roman" w:eastAsia="Times New Roman" w:hAnsi="Times New Roman" w:cs="Times New Roman"/>
                <w:color w:val="000000"/>
                <w:sz w:val="24"/>
                <w:szCs w:val="24"/>
              </w:rPr>
            </w:pPr>
            <w:r w:rsidRPr="00ED4788">
              <w:rPr>
                <w:rFonts w:ascii="Times New Roman" w:eastAsia="Times New Roman" w:hAnsi="Times New Roman" w:cs="Times New Roman"/>
                <w:b/>
                <w:bCs/>
                <w:i/>
                <w:iCs/>
                <w:color w:val="000000"/>
                <w:sz w:val="24"/>
                <w:szCs w:val="24"/>
              </w:rPr>
              <w:t> </w:t>
            </w:r>
          </w:p>
          <w:p w:rsidR="00FB2AF5" w:rsidRPr="00ED4788" w:rsidRDefault="00FB2AF5" w:rsidP="00ED4788">
            <w:pPr>
              <w:spacing w:before="120" w:after="0" w:line="234" w:lineRule="atLeast"/>
              <w:rPr>
                <w:rFonts w:ascii="Times New Roman" w:eastAsia="Times New Roman" w:hAnsi="Times New Roman" w:cs="Times New Roman"/>
                <w:color w:val="000000"/>
                <w:sz w:val="24"/>
                <w:szCs w:val="24"/>
              </w:rPr>
            </w:pPr>
            <w:r w:rsidRPr="00ED4788">
              <w:rPr>
                <w:rFonts w:ascii="Times New Roman" w:eastAsia="Times New Roman" w:hAnsi="Times New Roman" w:cs="Times New Roman"/>
                <w:b/>
                <w:bCs/>
                <w:i/>
                <w:iCs/>
                <w:color w:val="000000"/>
                <w:sz w:val="24"/>
                <w:szCs w:val="24"/>
                <w:lang w:val="vi-VN"/>
              </w:rPr>
              <w:t>Nơi nhận:</w:t>
            </w:r>
            <w:r w:rsidRPr="00ED4788">
              <w:rPr>
                <w:rFonts w:ascii="Times New Roman" w:eastAsia="Times New Roman" w:hAnsi="Times New Roman" w:cs="Times New Roman"/>
                <w:b/>
                <w:bCs/>
                <w:i/>
                <w:iCs/>
                <w:color w:val="000000"/>
                <w:sz w:val="24"/>
                <w:szCs w:val="24"/>
                <w:lang w:val="vi-VN"/>
              </w:rPr>
              <w:br/>
            </w:r>
            <w:r w:rsidRPr="00ED4788">
              <w:rPr>
                <w:rFonts w:ascii="Times New Roman" w:eastAsia="Times New Roman" w:hAnsi="Times New Roman" w:cs="Times New Roman"/>
                <w:color w:val="000000"/>
                <w:sz w:val="24"/>
                <w:szCs w:val="24"/>
                <w:lang w:val="vi-VN"/>
              </w:rPr>
              <w:t>- Thủ tướng Chính phủ;</w:t>
            </w:r>
            <w:r w:rsidRPr="00ED4788">
              <w:rPr>
                <w:rFonts w:ascii="Times New Roman" w:eastAsia="Times New Roman" w:hAnsi="Times New Roman" w:cs="Times New Roman"/>
                <w:color w:val="000000"/>
                <w:sz w:val="24"/>
                <w:szCs w:val="24"/>
                <w:lang w:val="vi-VN"/>
              </w:rPr>
              <w:br/>
              <w:t>- Các Phó Thủ tướng Chính phủ;</w:t>
            </w:r>
            <w:r w:rsidRPr="00ED4788">
              <w:rPr>
                <w:rFonts w:ascii="Times New Roman" w:eastAsia="Times New Roman" w:hAnsi="Times New Roman" w:cs="Times New Roman"/>
                <w:color w:val="000000"/>
                <w:sz w:val="24"/>
                <w:szCs w:val="24"/>
                <w:lang w:val="vi-VN"/>
              </w:rPr>
              <w:br/>
              <w:t>- Văn phòng Trung ương Đảng;</w:t>
            </w:r>
            <w:r w:rsidRPr="00ED4788">
              <w:rPr>
                <w:rFonts w:ascii="Times New Roman" w:eastAsia="Times New Roman" w:hAnsi="Times New Roman" w:cs="Times New Roman"/>
                <w:color w:val="000000"/>
                <w:sz w:val="24"/>
                <w:szCs w:val="24"/>
                <w:lang w:val="vi-VN"/>
              </w:rPr>
              <w:br/>
              <w:t>- Ban Tuyên giáo Trung ương;</w:t>
            </w:r>
            <w:r w:rsidRPr="00ED4788">
              <w:rPr>
                <w:rFonts w:ascii="Times New Roman" w:eastAsia="Times New Roman" w:hAnsi="Times New Roman" w:cs="Times New Roman"/>
                <w:color w:val="000000"/>
                <w:sz w:val="24"/>
                <w:szCs w:val="24"/>
                <w:lang w:val="vi-VN"/>
              </w:rPr>
              <w:br/>
              <w:t>- Văn phòng Quốc </w:t>
            </w:r>
            <w:r w:rsidRPr="00ED4788">
              <w:rPr>
                <w:rFonts w:ascii="Times New Roman" w:eastAsia="Times New Roman" w:hAnsi="Times New Roman" w:cs="Times New Roman"/>
                <w:color w:val="000000"/>
                <w:sz w:val="24"/>
                <w:szCs w:val="24"/>
              </w:rPr>
              <w:t>h</w:t>
            </w:r>
            <w:r w:rsidRPr="00ED4788">
              <w:rPr>
                <w:rFonts w:ascii="Times New Roman" w:eastAsia="Times New Roman" w:hAnsi="Times New Roman" w:cs="Times New Roman"/>
                <w:color w:val="000000"/>
                <w:sz w:val="24"/>
                <w:szCs w:val="24"/>
                <w:lang w:val="vi-VN"/>
              </w:rPr>
              <w:t>ội;</w:t>
            </w:r>
            <w:r w:rsidRPr="00ED4788">
              <w:rPr>
                <w:rFonts w:ascii="Times New Roman" w:eastAsia="Times New Roman" w:hAnsi="Times New Roman" w:cs="Times New Roman"/>
                <w:color w:val="000000"/>
                <w:sz w:val="24"/>
                <w:szCs w:val="24"/>
                <w:lang w:val="vi-VN"/>
              </w:rPr>
              <w:br/>
              <w:t>- Văn phòng Chủ tịch </w:t>
            </w:r>
            <w:r w:rsidRPr="00ED4788">
              <w:rPr>
                <w:rFonts w:ascii="Times New Roman" w:eastAsia="Times New Roman" w:hAnsi="Times New Roman" w:cs="Times New Roman"/>
                <w:color w:val="000000"/>
                <w:sz w:val="24"/>
                <w:szCs w:val="24"/>
              </w:rPr>
              <w:t>n</w:t>
            </w:r>
            <w:r w:rsidRPr="00ED4788">
              <w:rPr>
                <w:rFonts w:ascii="Times New Roman" w:eastAsia="Times New Roman" w:hAnsi="Times New Roman" w:cs="Times New Roman"/>
                <w:color w:val="000000"/>
                <w:sz w:val="24"/>
                <w:szCs w:val="24"/>
                <w:lang w:val="vi-VN"/>
              </w:rPr>
              <w:t>ước;</w:t>
            </w:r>
            <w:r w:rsidRPr="00ED4788">
              <w:rPr>
                <w:rFonts w:ascii="Times New Roman" w:eastAsia="Times New Roman" w:hAnsi="Times New Roman" w:cs="Times New Roman"/>
                <w:color w:val="000000"/>
                <w:sz w:val="24"/>
                <w:szCs w:val="24"/>
                <w:lang w:val="vi-VN"/>
              </w:rPr>
              <w:br/>
              <w:t>- Văn phòng Ch</w:t>
            </w:r>
            <w:r w:rsidRPr="00ED4788">
              <w:rPr>
                <w:rFonts w:ascii="Times New Roman" w:eastAsia="Times New Roman" w:hAnsi="Times New Roman" w:cs="Times New Roman"/>
                <w:color w:val="000000"/>
                <w:sz w:val="24"/>
                <w:szCs w:val="24"/>
              </w:rPr>
              <w:t>í</w:t>
            </w:r>
            <w:r w:rsidRPr="00ED4788">
              <w:rPr>
                <w:rFonts w:ascii="Times New Roman" w:eastAsia="Times New Roman" w:hAnsi="Times New Roman" w:cs="Times New Roman"/>
                <w:color w:val="000000"/>
                <w:sz w:val="24"/>
                <w:szCs w:val="24"/>
                <w:lang w:val="vi-VN"/>
              </w:rPr>
              <w:t>nh phủ;</w:t>
            </w:r>
            <w:r w:rsidRPr="00ED4788">
              <w:rPr>
                <w:rFonts w:ascii="Times New Roman" w:eastAsia="Times New Roman" w:hAnsi="Times New Roman" w:cs="Times New Roman"/>
                <w:color w:val="000000"/>
                <w:sz w:val="24"/>
                <w:szCs w:val="24"/>
                <w:lang w:val="vi-VN"/>
              </w:rPr>
              <w:br/>
              <w:t>- Các Bộ, cơ quan ngang Bộ, cơ quan thuộc Chính phủ;</w:t>
            </w:r>
            <w:r w:rsidRPr="00ED4788">
              <w:rPr>
                <w:rFonts w:ascii="Times New Roman" w:eastAsia="Times New Roman" w:hAnsi="Times New Roman" w:cs="Times New Roman"/>
                <w:color w:val="000000"/>
                <w:sz w:val="24"/>
                <w:szCs w:val="24"/>
                <w:lang w:val="vi-VN"/>
              </w:rPr>
              <w:br/>
              <w:t>- Tổng cục Thống kê (Bộ K</w:t>
            </w:r>
            <w:r w:rsidRPr="00ED4788">
              <w:rPr>
                <w:rFonts w:ascii="Times New Roman" w:eastAsia="Times New Roman" w:hAnsi="Times New Roman" w:cs="Times New Roman"/>
                <w:color w:val="000000"/>
                <w:sz w:val="24"/>
                <w:szCs w:val="24"/>
              </w:rPr>
              <w:t>ế </w:t>
            </w:r>
            <w:r w:rsidRPr="00ED4788">
              <w:rPr>
                <w:rFonts w:ascii="Times New Roman" w:eastAsia="Times New Roman" w:hAnsi="Times New Roman" w:cs="Times New Roman"/>
                <w:color w:val="000000"/>
                <w:sz w:val="24"/>
                <w:szCs w:val="24"/>
                <w:lang w:val="vi-VN"/>
              </w:rPr>
              <w:t>hoạch và Đầu tư);</w:t>
            </w:r>
            <w:r w:rsidRPr="00ED4788">
              <w:rPr>
                <w:rFonts w:ascii="Times New Roman" w:eastAsia="Times New Roman" w:hAnsi="Times New Roman" w:cs="Times New Roman"/>
                <w:color w:val="000000"/>
                <w:sz w:val="24"/>
                <w:szCs w:val="24"/>
                <w:lang w:val="vi-VN"/>
              </w:rPr>
              <w:br/>
              <w:t>- HĐND, UBND các tỉnh, thành phố trực thuộc Trung ương;</w:t>
            </w:r>
            <w:r w:rsidRPr="00ED4788">
              <w:rPr>
                <w:rFonts w:ascii="Times New Roman" w:eastAsia="Times New Roman" w:hAnsi="Times New Roman" w:cs="Times New Roman"/>
                <w:color w:val="000000"/>
                <w:sz w:val="24"/>
                <w:szCs w:val="24"/>
                <w:lang w:val="vi-VN"/>
              </w:rPr>
              <w:br/>
              <w:t>- Cục Kiểm tra văn bản QPPL-B</w:t>
            </w:r>
            <w:r w:rsidRPr="00ED4788">
              <w:rPr>
                <w:rFonts w:ascii="Times New Roman" w:eastAsia="Times New Roman" w:hAnsi="Times New Roman" w:cs="Times New Roman"/>
                <w:color w:val="000000"/>
                <w:sz w:val="24"/>
                <w:szCs w:val="24"/>
              </w:rPr>
              <w:t>ộ</w:t>
            </w:r>
            <w:r w:rsidRPr="00ED4788">
              <w:rPr>
                <w:rFonts w:ascii="Times New Roman" w:eastAsia="Times New Roman" w:hAnsi="Times New Roman" w:cs="Times New Roman"/>
                <w:color w:val="000000"/>
                <w:sz w:val="24"/>
                <w:szCs w:val="24"/>
                <w:lang w:val="vi-VN"/>
              </w:rPr>
              <w:t> Tư pháp;</w:t>
            </w:r>
            <w:r w:rsidRPr="00ED4788">
              <w:rPr>
                <w:rFonts w:ascii="Times New Roman" w:eastAsia="Times New Roman" w:hAnsi="Times New Roman" w:cs="Times New Roman"/>
                <w:color w:val="000000"/>
                <w:sz w:val="24"/>
                <w:szCs w:val="24"/>
                <w:lang w:val="vi-VN"/>
              </w:rPr>
              <w:br/>
              <w:t>- Công báo; Website Chính phủ;</w:t>
            </w:r>
            <w:r w:rsidRPr="00ED4788">
              <w:rPr>
                <w:rFonts w:ascii="Times New Roman" w:eastAsia="Times New Roman" w:hAnsi="Times New Roman" w:cs="Times New Roman"/>
                <w:color w:val="000000"/>
                <w:sz w:val="24"/>
                <w:szCs w:val="24"/>
                <w:lang w:val="vi-VN"/>
              </w:rPr>
              <w:br/>
              <w:t>- Bộ trưởng, các Thứ trư</w:t>
            </w:r>
            <w:r w:rsidRPr="00ED4788">
              <w:rPr>
                <w:rFonts w:ascii="Times New Roman" w:eastAsia="Times New Roman" w:hAnsi="Times New Roman" w:cs="Times New Roman"/>
                <w:color w:val="000000"/>
                <w:sz w:val="24"/>
                <w:szCs w:val="24"/>
              </w:rPr>
              <w:t>ở</w:t>
            </w:r>
            <w:r w:rsidRPr="00ED4788">
              <w:rPr>
                <w:rFonts w:ascii="Times New Roman" w:eastAsia="Times New Roman" w:hAnsi="Times New Roman" w:cs="Times New Roman"/>
                <w:color w:val="000000"/>
                <w:sz w:val="24"/>
                <w:szCs w:val="24"/>
                <w:lang w:val="vi-VN"/>
              </w:rPr>
              <w:t>ng Bộ VHTTDL;</w:t>
            </w:r>
            <w:r w:rsidRPr="00ED4788">
              <w:rPr>
                <w:rFonts w:ascii="Times New Roman" w:eastAsia="Times New Roman" w:hAnsi="Times New Roman" w:cs="Times New Roman"/>
                <w:color w:val="000000"/>
                <w:sz w:val="24"/>
                <w:szCs w:val="24"/>
                <w:lang w:val="vi-VN"/>
              </w:rPr>
              <w:br/>
              <w:t>- Các Tổng cục, Cục, Vụ, đơn vị trực thuộc Bộ VHTTDL;</w:t>
            </w:r>
            <w:r w:rsidRPr="00ED4788">
              <w:rPr>
                <w:rFonts w:ascii="Times New Roman" w:eastAsia="Times New Roman" w:hAnsi="Times New Roman" w:cs="Times New Roman"/>
                <w:color w:val="000000"/>
                <w:sz w:val="24"/>
                <w:szCs w:val="24"/>
                <w:lang w:val="vi-VN"/>
              </w:rPr>
              <w:br/>
              <w:t>- S</w:t>
            </w:r>
            <w:r w:rsidRPr="00ED4788">
              <w:rPr>
                <w:rFonts w:ascii="Times New Roman" w:eastAsia="Times New Roman" w:hAnsi="Times New Roman" w:cs="Times New Roman"/>
                <w:color w:val="000000"/>
                <w:sz w:val="24"/>
                <w:szCs w:val="24"/>
              </w:rPr>
              <w:t>ở </w:t>
            </w:r>
            <w:r w:rsidRPr="00ED4788">
              <w:rPr>
                <w:rFonts w:ascii="Times New Roman" w:eastAsia="Times New Roman" w:hAnsi="Times New Roman" w:cs="Times New Roman"/>
                <w:color w:val="000000"/>
                <w:sz w:val="24"/>
                <w:szCs w:val="24"/>
                <w:lang w:val="vi-VN"/>
              </w:rPr>
              <w:t>VHT</w:t>
            </w:r>
            <w:r w:rsidRPr="00ED4788">
              <w:rPr>
                <w:rFonts w:ascii="Times New Roman" w:eastAsia="Times New Roman" w:hAnsi="Times New Roman" w:cs="Times New Roman"/>
                <w:color w:val="000000"/>
                <w:sz w:val="24"/>
                <w:szCs w:val="24"/>
              </w:rPr>
              <w:t>T</w:t>
            </w:r>
            <w:r w:rsidRPr="00ED4788">
              <w:rPr>
                <w:rFonts w:ascii="Times New Roman" w:eastAsia="Times New Roman" w:hAnsi="Times New Roman" w:cs="Times New Roman"/>
                <w:color w:val="000000"/>
                <w:sz w:val="24"/>
                <w:szCs w:val="24"/>
                <w:lang w:val="vi-VN"/>
              </w:rPr>
              <w:t>DL, S</w:t>
            </w:r>
            <w:r w:rsidRPr="00ED4788">
              <w:rPr>
                <w:rFonts w:ascii="Times New Roman" w:eastAsia="Times New Roman" w:hAnsi="Times New Roman" w:cs="Times New Roman"/>
                <w:color w:val="000000"/>
                <w:sz w:val="24"/>
                <w:szCs w:val="24"/>
              </w:rPr>
              <w:t>ở </w:t>
            </w:r>
            <w:r w:rsidRPr="00ED4788">
              <w:rPr>
                <w:rFonts w:ascii="Times New Roman" w:eastAsia="Times New Roman" w:hAnsi="Times New Roman" w:cs="Times New Roman"/>
                <w:color w:val="000000"/>
                <w:sz w:val="24"/>
                <w:szCs w:val="24"/>
                <w:lang w:val="vi-VN"/>
              </w:rPr>
              <w:t>VHTT các tỉnh, thành phố trực thuộc Tr</w:t>
            </w:r>
            <w:r w:rsidRPr="00ED4788">
              <w:rPr>
                <w:rFonts w:ascii="Times New Roman" w:eastAsia="Times New Roman" w:hAnsi="Times New Roman" w:cs="Times New Roman"/>
                <w:color w:val="000000"/>
                <w:sz w:val="24"/>
                <w:szCs w:val="24"/>
              </w:rPr>
              <w:t>u</w:t>
            </w:r>
            <w:r w:rsidRPr="00ED4788">
              <w:rPr>
                <w:rFonts w:ascii="Times New Roman" w:eastAsia="Times New Roman" w:hAnsi="Times New Roman" w:cs="Times New Roman"/>
                <w:color w:val="000000"/>
                <w:sz w:val="24"/>
                <w:szCs w:val="24"/>
                <w:lang w:val="vi-VN"/>
              </w:rPr>
              <w:t>ng ương;</w:t>
            </w:r>
            <w:r w:rsidRPr="00ED4788">
              <w:rPr>
                <w:rFonts w:ascii="Times New Roman" w:eastAsia="Times New Roman" w:hAnsi="Times New Roman" w:cs="Times New Roman"/>
                <w:color w:val="000000"/>
                <w:sz w:val="24"/>
                <w:szCs w:val="24"/>
                <w:lang w:val="vi-VN"/>
              </w:rPr>
              <w:br/>
              <w:t>- Lưu: VT, VHCS, NTT (350).</w:t>
            </w:r>
          </w:p>
        </w:tc>
        <w:tc>
          <w:tcPr>
            <w:tcW w:w="4068" w:type="dxa"/>
            <w:shd w:val="clear" w:color="auto" w:fill="FFFFFF"/>
            <w:tcMar>
              <w:top w:w="0" w:type="dxa"/>
              <w:left w:w="108" w:type="dxa"/>
              <w:bottom w:w="0" w:type="dxa"/>
              <w:right w:w="108" w:type="dxa"/>
            </w:tcMar>
            <w:hideMark/>
          </w:tcPr>
          <w:p w:rsidR="00FB2AF5" w:rsidRPr="00ED4788" w:rsidRDefault="00ED4788" w:rsidP="00ED4788">
            <w:pPr>
              <w:spacing w:before="120" w:after="0" w:line="23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00FB2AF5" w:rsidRPr="00ED4788">
              <w:rPr>
                <w:rFonts w:ascii="Times New Roman" w:eastAsia="Times New Roman" w:hAnsi="Times New Roman" w:cs="Times New Roman"/>
                <w:b/>
                <w:bCs/>
                <w:color w:val="000000"/>
                <w:sz w:val="24"/>
                <w:szCs w:val="24"/>
              </w:rPr>
              <w:t>BỘ TRƯỞNG</w:t>
            </w:r>
            <w:r w:rsidR="00FB2AF5" w:rsidRPr="00ED4788">
              <w:rPr>
                <w:rFonts w:ascii="Times New Roman" w:eastAsia="Times New Roman" w:hAnsi="Times New Roman" w:cs="Times New Roman"/>
                <w:b/>
                <w:bCs/>
                <w:color w:val="000000"/>
                <w:sz w:val="24"/>
                <w:szCs w:val="24"/>
              </w:rPr>
              <w:br/>
            </w:r>
            <w:r w:rsidR="00FB2AF5" w:rsidRPr="00ED4788">
              <w:rPr>
                <w:rFonts w:ascii="Times New Roman" w:eastAsia="Times New Roman" w:hAnsi="Times New Roman" w:cs="Times New Roman"/>
                <w:b/>
                <w:bCs/>
                <w:color w:val="000000"/>
                <w:sz w:val="24"/>
                <w:szCs w:val="24"/>
              </w:rPr>
              <w:br/>
            </w:r>
            <w:r w:rsidR="00FB2AF5" w:rsidRPr="00ED4788">
              <w:rPr>
                <w:rFonts w:ascii="Times New Roman" w:eastAsia="Times New Roman" w:hAnsi="Times New Roman" w:cs="Times New Roman"/>
                <w:b/>
                <w:bCs/>
                <w:color w:val="000000"/>
                <w:sz w:val="24"/>
                <w:szCs w:val="24"/>
              </w:rPr>
              <w:br/>
            </w:r>
            <w:r w:rsidR="00FB2AF5" w:rsidRPr="00ED4788">
              <w:rPr>
                <w:rFonts w:ascii="Times New Roman" w:eastAsia="Times New Roman" w:hAnsi="Times New Roman" w:cs="Times New Roman"/>
                <w:b/>
                <w:bCs/>
                <w:color w:val="000000"/>
                <w:sz w:val="24"/>
                <w:szCs w:val="24"/>
              </w:rPr>
              <w:br/>
            </w:r>
            <w:r w:rsidR="00FB2AF5" w:rsidRPr="00ED4788">
              <w:rPr>
                <w:rFonts w:ascii="Times New Roman" w:eastAsia="Times New Roman" w:hAnsi="Times New Roman" w:cs="Times New Roman"/>
                <w:b/>
                <w:bCs/>
                <w:color w:val="000000"/>
                <w:sz w:val="24"/>
                <w:szCs w:val="24"/>
              </w:rPr>
              <w:br/>
            </w:r>
            <w:r>
              <w:rPr>
                <w:rFonts w:ascii="Times New Roman" w:eastAsia="Times New Roman" w:hAnsi="Times New Roman" w:cs="Times New Roman"/>
                <w:b/>
                <w:bCs/>
                <w:color w:val="000000"/>
                <w:sz w:val="24"/>
                <w:szCs w:val="24"/>
              </w:rPr>
              <w:t xml:space="preserve">                           </w:t>
            </w:r>
            <w:r w:rsidR="00FB2AF5" w:rsidRPr="00ED4788">
              <w:rPr>
                <w:rFonts w:ascii="Times New Roman" w:eastAsia="Times New Roman" w:hAnsi="Times New Roman" w:cs="Times New Roman"/>
                <w:b/>
                <w:bCs/>
                <w:color w:val="000000"/>
                <w:sz w:val="24"/>
                <w:szCs w:val="24"/>
              </w:rPr>
              <w:t>Hoàng Tuấn Anh</w:t>
            </w:r>
          </w:p>
        </w:tc>
      </w:tr>
    </w:tbl>
    <w:p w:rsidR="0050133F" w:rsidRPr="00ED4788" w:rsidRDefault="00433CCC" w:rsidP="00ED4788">
      <w:pPr>
        <w:rPr>
          <w:rFonts w:ascii="Times New Roman" w:hAnsi="Times New Roman" w:cs="Times New Roman"/>
          <w:sz w:val="24"/>
          <w:szCs w:val="24"/>
        </w:rPr>
      </w:pPr>
    </w:p>
    <w:sectPr w:rsidR="0050133F" w:rsidRPr="00ED4788" w:rsidSect="00FB2AF5">
      <w:pgSz w:w="12240" w:h="15840"/>
      <w:pgMar w:top="630" w:right="81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B2AF5"/>
    <w:rsid w:val="00280887"/>
    <w:rsid w:val="002B215F"/>
    <w:rsid w:val="00433CCC"/>
    <w:rsid w:val="005001CC"/>
    <w:rsid w:val="006323B2"/>
    <w:rsid w:val="00CA481B"/>
    <w:rsid w:val="00CE74FD"/>
    <w:rsid w:val="00ED4788"/>
    <w:rsid w:val="00FB2AF5"/>
    <w:rsid w:val="00FB76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8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2A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B2AF5"/>
  </w:style>
  <w:style w:type="character" w:styleId="Hyperlink">
    <w:name w:val="Hyperlink"/>
    <w:basedOn w:val="DefaultParagraphFont"/>
    <w:uiPriority w:val="99"/>
    <w:semiHidden/>
    <w:unhideWhenUsed/>
    <w:rsid w:val="00FB2AF5"/>
    <w:rPr>
      <w:color w:val="0000FF"/>
      <w:u w:val="single"/>
    </w:rPr>
  </w:style>
</w:styles>
</file>

<file path=word/webSettings.xml><?xml version="1.0" encoding="utf-8"?>
<w:webSettings xmlns:r="http://schemas.openxmlformats.org/officeDocument/2006/relationships" xmlns:w="http://schemas.openxmlformats.org/wordprocessingml/2006/main">
  <w:divs>
    <w:div w:id="199907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96/2014/N%C4%90-CP&amp;area=2&amp;type=0&amp;match=False&amp;vc=True&amp;lan=1" TargetMode="External"/><Relationship Id="rId13" Type="http://schemas.openxmlformats.org/officeDocument/2006/relationships/hyperlink" Target="http://thuvienphapluat.vn/phap-luat/tim-van-ban.aspx?keyword=103/2009/N%C4%90-CP&amp;area=2&amp;type=0&amp;match=False&amp;vc=True&amp;lan=1" TargetMode="External"/><Relationship Id="rId3" Type="http://schemas.openxmlformats.org/officeDocument/2006/relationships/webSettings" Target="webSettings.xml"/><Relationship Id="rId7" Type="http://schemas.openxmlformats.org/officeDocument/2006/relationships/hyperlink" Target="http://thuvienphapluat.vn/phap-luat/tim-van-ban.aspx?keyword=145/2013/N%C4%90-CP&amp;area=2&amp;type=0&amp;match=False&amp;vc=True&amp;lan=1" TargetMode="External"/><Relationship Id="rId12" Type="http://schemas.openxmlformats.org/officeDocument/2006/relationships/hyperlink" Target="http://thuvienphapluat.vn/phap-luat/tim-van-ban.aspx?keyword=04/2009/TT-BVHTTDL&amp;area=2&amp;type=0&amp;match=False&amp;vc=True&amp;lan=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uvienphapluat.vn/phap-luat/tim-van-ban.aspx?keyword=103/2009/N%C4%90-CP&amp;area=2&amp;type=0&amp;match=False&amp;vc=True&amp;lan=1" TargetMode="External"/><Relationship Id="rId11" Type="http://schemas.openxmlformats.org/officeDocument/2006/relationships/hyperlink" Target="http://thuvienphapluat.vn/phap-luat/tim-van-ban.aspx?keyword=39/2001/Q%C4%90-BVHTT&amp;area=2&amp;type=0&amp;match=False&amp;vc=True&amp;lan=1" TargetMode="External"/><Relationship Id="rId5" Type="http://schemas.openxmlformats.org/officeDocument/2006/relationships/hyperlink" Target="http://thuvienphapluat.vn/phap-luat/tim-van-ban.aspx?keyword=76/2013/N%C4%90-CP&amp;area=2&amp;type=0&amp;match=False&amp;vc=True&amp;lan=1" TargetMode="External"/><Relationship Id="rId15" Type="http://schemas.openxmlformats.org/officeDocument/2006/relationships/theme" Target="theme/theme1.xml"/><Relationship Id="rId10" Type="http://schemas.openxmlformats.org/officeDocument/2006/relationships/hyperlink" Target="http://thuvienphapluat.vn/phap-luat/tim-van-ban.aspx?keyword=19/2013/TTLT-BVHTTDL-BTNMT&amp;area=2&amp;type=0&amp;match=False&amp;vc=True&amp;lan=1" TargetMode="External"/><Relationship Id="rId4" Type="http://schemas.openxmlformats.org/officeDocument/2006/relationships/hyperlink" Target="http://thuvienphapluat.vn/phap-luat/tim-van-ban.aspx?keyword=103/2009/N%C4%90-CP&amp;area=2&amp;type=0&amp;match=False&amp;vc=True&amp;lan=1" TargetMode="External"/><Relationship Id="rId9" Type="http://schemas.openxmlformats.org/officeDocument/2006/relationships/hyperlink" Target="http://thuvienphapluat.vn/phap-luat/tim-van-ban.aspx?keyword=04/2014/TTLT-BVHTTDL-BNV&amp;area=2&amp;type=0&amp;match=False&amp;vc=True&amp;lan=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2400</Words>
  <Characters>13684</Characters>
  <Application>Microsoft Office Word</Application>
  <DocSecurity>0</DocSecurity>
  <Lines>114</Lines>
  <Paragraphs>32</Paragraphs>
  <ScaleCrop>false</ScaleCrop>
  <Company>0388.688.337</Company>
  <LinksUpToDate>false</LinksUpToDate>
  <CharactersWithSpaces>16052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Admin</cp:lastModifiedBy>
  <cp:revision>2</cp:revision>
  <cp:lastPrinted>2016-08-16T07:36:00Z</cp:lastPrinted>
  <dcterms:created xsi:type="dcterms:W3CDTF">2017-01-05T12:10:00Z</dcterms:created>
  <dcterms:modified xsi:type="dcterms:W3CDTF">2017-01-05T12:10:00Z</dcterms:modified>
</cp:coreProperties>
</file>