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252" w:type="dxa"/>
        <w:tblLook w:val="01E0"/>
      </w:tblPr>
      <w:tblGrid>
        <w:gridCol w:w="3960"/>
        <w:gridCol w:w="6120"/>
      </w:tblGrid>
      <w:tr w:rsidR="00774E47" w:rsidTr="001409C6">
        <w:trPr>
          <w:trHeight w:val="1235"/>
        </w:trPr>
        <w:tc>
          <w:tcPr>
            <w:tcW w:w="3960" w:type="dxa"/>
          </w:tcPr>
          <w:p w:rsidR="00774E47" w:rsidRDefault="00774E47" w:rsidP="001409C6">
            <w:pPr>
              <w:jc w:val="center"/>
              <w:rPr>
                <w:rFonts w:ascii="Times New Roman" w:hAnsi="Times New Roman"/>
                <w:b/>
                <w:bCs/>
                <w:sz w:val="26"/>
              </w:rPr>
            </w:pPr>
            <w:r>
              <w:rPr>
                <w:rFonts w:ascii="Times New Roman" w:hAnsi="Times New Roman"/>
                <w:b/>
                <w:bCs/>
                <w:sz w:val="26"/>
              </w:rPr>
              <w:t xml:space="preserve">HỘI ĐỒNG NHÂN DÂN </w:t>
            </w:r>
          </w:p>
          <w:p w:rsidR="00774E47" w:rsidRPr="001F1204" w:rsidRDefault="00774E47" w:rsidP="001409C6">
            <w:pPr>
              <w:jc w:val="center"/>
              <w:rPr>
                <w:rFonts w:ascii="Times New Roman" w:hAnsi="Times New Roman"/>
                <w:b/>
                <w:bCs/>
                <w:sz w:val="26"/>
              </w:rPr>
            </w:pPr>
            <w:r>
              <w:rPr>
                <w:rFonts w:ascii="Times New Roman" w:hAnsi="Times New Roman"/>
                <w:b/>
                <w:bCs/>
                <w:sz w:val="26"/>
              </w:rPr>
              <w:t>TỈNH NGHỆ AN</w:t>
            </w:r>
          </w:p>
          <w:p w:rsidR="00774E47" w:rsidRDefault="001B534D" w:rsidP="001409C6">
            <w:pPr>
              <w:ind w:firstLine="720"/>
              <w:jc w:val="center"/>
              <w:rPr>
                <w:rFonts w:ascii="Times New Roman" w:hAnsi="Times New Roman"/>
                <w:sz w:val="26"/>
                <w:szCs w:val="26"/>
              </w:rPr>
            </w:pPr>
            <w:r w:rsidRPr="001B534D">
              <w:rPr>
                <w:rFonts w:cs="Arial"/>
                <w:noProof/>
              </w:rPr>
              <w:pict>
                <v:line id="Line 3" o:spid="_x0000_s1026" style="position:absolute;left:0;text-align:left;z-index:251661312;visibility:visible;mso-wrap-distance-top:-3e-5mm;mso-wrap-distance-bottom:-3e-5mm" from="64.2pt,2.05pt" to="118.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"/>
              </w:pict>
            </w:r>
          </w:p>
          <w:p w:rsidR="00774E47" w:rsidRPr="0063650C" w:rsidRDefault="00774E47" w:rsidP="001409C6">
            <w:pPr>
              <w:jc w:val="center"/>
              <w:rPr>
                <w:rFonts w:ascii="Times New Roman" w:hAnsi="Times New Roman"/>
              </w:rPr>
            </w:pPr>
            <w:r>
              <w:rPr>
                <w:rFonts w:ascii="Times New Roman" w:hAnsi="Times New Roman"/>
              </w:rPr>
              <w:t xml:space="preserve">Số:       </w:t>
            </w:r>
            <w:r w:rsidRPr="00C578C5">
              <w:rPr>
                <w:rFonts w:ascii="Times New Roman" w:hAnsi="Times New Roman"/>
                <w:sz w:val="30"/>
                <w:szCs w:val="30"/>
              </w:rPr>
              <w:t>/20</w:t>
            </w:r>
            <w:r>
              <w:rPr>
                <w:rFonts w:ascii="Times New Roman" w:hAnsi="Times New Roman"/>
                <w:sz w:val="30"/>
                <w:szCs w:val="30"/>
              </w:rPr>
              <w:t>20</w:t>
            </w:r>
            <w:r w:rsidRPr="00C578C5">
              <w:rPr>
                <w:rFonts w:ascii="Times New Roman" w:hAnsi="Times New Roman"/>
                <w:sz w:val="30"/>
                <w:szCs w:val="30"/>
              </w:rPr>
              <w:t>/NQ-H</w:t>
            </w:r>
            <w:r>
              <w:rPr>
                <w:rFonts w:ascii="Times New Roman" w:hAnsi="Times New Roman"/>
                <w:sz w:val="30"/>
                <w:szCs w:val="30"/>
              </w:rPr>
              <w:t>Đ</w:t>
            </w:r>
            <w:r w:rsidRPr="00C578C5">
              <w:rPr>
                <w:rFonts w:ascii="Times New Roman" w:hAnsi="Times New Roman"/>
                <w:sz w:val="30"/>
                <w:szCs w:val="30"/>
              </w:rPr>
              <w:t>ND</w:t>
            </w:r>
          </w:p>
        </w:tc>
        <w:tc>
          <w:tcPr>
            <w:tcW w:w="6120" w:type="dxa"/>
          </w:tcPr>
          <w:p w:rsidR="00774E47" w:rsidRPr="00397BD2" w:rsidRDefault="00774E47" w:rsidP="001409C6">
            <w:pPr>
              <w:pStyle w:val="BodyText2"/>
              <w:jc w:val="center"/>
              <w:rPr>
                <w:rFonts w:ascii="Times New Roman" w:hAnsi="Times New Roman"/>
                <w:bCs w:val="0"/>
                <w:szCs w:val="26"/>
              </w:rPr>
            </w:pPr>
            <w:r w:rsidRPr="00397BD2">
              <w:rPr>
                <w:rFonts w:ascii="Times New Roman" w:hAnsi="Times New Roman"/>
                <w:bCs w:val="0"/>
                <w:szCs w:val="26"/>
              </w:rPr>
              <w:t xml:space="preserve">CỘNG HOÀ XÃ HỘI CHỦ NGHĨA VIỆT </w:t>
            </w:r>
            <w:smartTag w:uri="urn:schemas-microsoft-com:office:smarttags" w:element="place">
              <w:smartTag w:uri="urn:schemas-microsoft-com:office:smarttags" w:element="country-region">
                <w:r w:rsidRPr="00397BD2">
                  <w:rPr>
                    <w:rFonts w:ascii="Times New Roman" w:hAnsi="Times New Roman"/>
                    <w:bCs w:val="0"/>
                    <w:szCs w:val="26"/>
                  </w:rPr>
                  <w:t>NAM</w:t>
                </w:r>
              </w:smartTag>
            </w:smartTag>
          </w:p>
          <w:p w:rsidR="00774E47" w:rsidRPr="009E7115" w:rsidRDefault="00774E47" w:rsidP="001409C6">
            <w:pPr>
              <w:jc w:val="center"/>
              <w:rPr>
                <w:rFonts w:ascii="Times New Roman" w:hAnsi="Times New Roman"/>
                <w:szCs w:val="26"/>
              </w:rPr>
            </w:pPr>
            <w:r w:rsidRPr="009E7115">
              <w:rPr>
                <w:rFonts w:ascii="Times New Roman" w:hAnsi="Times New Roman"/>
                <w:b/>
                <w:bCs/>
                <w:szCs w:val="26"/>
              </w:rPr>
              <w:t>Độc lập - Tự do - Hạnh phúc</w:t>
            </w:r>
          </w:p>
          <w:p w:rsidR="00774E47" w:rsidRPr="007E3814" w:rsidRDefault="001B534D" w:rsidP="001409C6">
            <w:pPr>
              <w:spacing w:before="240"/>
              <w:ind w:hanging="18"/>
              <w:jc w:val="center"/>
              <w:rPr>
                <w:rFonts w:ascii="Times New Roman" w:hAnsi="Times New Roman"/>
                <w:i/>
                <w:iCs/>
              </w:rPr>
            </w:pPr>
            <w:r w:rsidRPr="001B534D">
              <w:rPr>
                <w:rFonts w:ascii="Times New Roman" w:hAnsi="Times New Roman" w:cs="Arial"/>
                <w:bCs/>
                <w:noProof/>
                <w:szCs w:val="26"/>
              </w:rPr>
              <w:pict>
                <v:line id="Line 4" o:spid="_x0000_s1028" style="position:absolute;left:0;text-align:left;z-index:251662336;visibility:visible;mso-wrap-distance-top:-3e-5mm;mso-wrap-distance-bottom:-3e-5mm" from="70.65pt,1.85pt" to="227.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"/>
              </w:pict>
            </w:r>
            <w:r w:rsidR="00774E47">
              <w:rPr>
                <w:rFonts w:ascii="Times New Roman" w:hAnsi="Times New Roman"/>
                <w:i/>
                <w:iCs/>
              </w:rPr>
              <w:t>Nghệ An, ngày     tháng   năm 2020</w:t>
            </w:r>
          </w:p>
        </w:tc>
      </w:tr>
    </w:tbl>
    <w:p w:rsidR="00774E47" w:rsidRDefault="00774E47" w:rsidP="00774E47">
      <w:pPr>
        <w:jc w:val="both"/>
        <w:rPr>
          <w:iCs/>
          <w:sz w:val="24"/>
          <w:szCs w:val="24"/>
        </w:rPr>
      </w:pPr>
    </w:p>
    <w:p w:rsidR="00774E47" w:rsidRPr="009F32EB" w:rsidRDefault="00774E47" w:rsidP="00774E47">
      <w:pPr>
        <w:ind w:hanging="1260"/>
        <w:rPr>
          <w:iCs/>
        </w:rPr>
      </w:pPr>
      <w:r w:rsidRPr="009F32EB">
        <w:rPr>
          <w:rFonts w:ascii="Times New Roman" w:hAnsi="Times New Roman"/>
          <w:iCs/>
        </w:rPr>
        <w:t xml:space="preserve">           Dự thảo</w:t>
      </w:r>
    </w:p>
    <w:p w:rsidR="00774E47" w:rsidRPr="00B07BB4" w:rsidRDefault="00774E47" w:rsidP="00774E47">
      <w:pPr>
        <w:jc w:val="center"/>
        <w:rPr>
          <w:rFonts w:ascii=".VnTimeH" w:hAnsi=".VnTimeH"/>
          <w:b/>
          <w:iCs/>
        </w:rPr>
      </w:pPr>
      <w:r>
        <w:rPr>
          <w:rFonts w:ascii="Times New Roman" w:hAnsi="Times New Roman"/>
          <w:b/>
          <w:iCs/>
        </w:rPr>
        <w:t>NGHỊ QUYẾT</w:t>
      </w:r>
    </w:p>
    <w:p w:rsidR="001E0045" w:rsidRDefault="00774E47" w:rsidP="001E0045">
      <w:pPr>
        <w:jc w:val="center"/>
        <w:rPr>
          <w:rFonts w:ascii="Times New Roman" w:hAnsi="Times New Roman"/>
          <w:b/>
          <w:iCs/>
        </w:rPr>
      </w:pPr>
      <w:r>
        <w:rPr>
          <w:rFonts w:ascii="Times New Roman" w:hAnsi="Times New Roman"/>
          <w:b/>
          <w:iCs/>
        </w:rPr>
        <w:t xml:space="preserve">Về việc </w:t>
      </w:r>
      <w:r w:rsidR="00D81E3D">
        <w:rPr>
          <w:rFonts w:ascii="Times New Roman" w:hAnsi="Times New Roman"/>
          <w:b/>
          <w:iCs/>
        </w:rPr>
        <w:t>quy định phí thă</w:t>
      </w:r>
      <w:r w:rsidR="001E0045">
        <w:rPr>
          <w:rFonts w:ascii="Times New Roman" w:hAnsi="Times New Roman"/>
          <w:b/>
          <w:iCs/>
        </w:rPr>
        <w:t xml:space="preserve">m quan tại các di tích, bảo tàng </w:t>
      </w:r>
    </w:p>
    <w:p w:rsidR="00774E47" w:rsidRDefault="00774E47" w:rsidP="00774E47">
      <w:pPr>
        <w:jc w:val="center"/>
        <w:rPr>
          <w:rFonts w:ascii="Times New Roman" w:hAnsi="Times New Roman"/>
          <w:b/>
          <w:iCs/>
          <w:lang w:val="vi-VN"/>
        </w:rPr>
      </w:pPr>
      <w:r>
        <w:rPr>
          <w:rFonts w:ascii="Times New Roman" w:hAnsi="Times New Roman"/>
          <w:b/>
          <w:iCs/>
        </w:rPr>
        <w:t>trên địa bàn tỉnh Nghệ An</w:t>
      </w:r>
    </w:p>
    <w:p w:rsidR="00774E47" w:rsidRPr="006C0F87" w:rsidRDefault="001B534D" w:rsidP="00774E47">
      <w:pPr>
        <w:jc w:val="center"/>
        <w:rPr>
          <w:b/>
          <w:iCs/>
          <w:sz w:val="8"/>
        </w:rPr>
      </w:pPr>
      <w:r>
        <w:rPr>
          <w:b/>
          <w:iCs/>
          <w:noProof/>
          <w:sz w:val="8"/>
        </w:rPr>
        <w:pict>
          <v:line id="Line 2" o:spid="_x0000_s1027" style="position:absolute;left:0;text-align:left;z-index:251660288;visibility:visible;mso-wrap-distance-top:-3e-5mm;mso-wrap-distance-bottom:-3e-5mm" from="172.5pt,1.45pt" to="29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" strokeweight="1pt"/>
        </w:pict>
      </w:r>
    </w:p>
    <w:p w:rsidR="00774E47" w:rsidRDefault="00774E47" w:rsidP="00774E47">
      <w:pPr>
        <w:tabs>
          <w:tab w:val="left" w:pos="2520"/>
          <w:tab w:val="left" w:pos="3960"/>
        </w:tabs>
        <w:jc w:val="center"/>
        <w:rPr>
          <w:rFonts w:ascii="Times New Roman" w:hAnsi="Times New Roman"/>
          <w:b/>
          <w:iCs/>
        </w:rPr>
      </w:pPr>
    </w:p>
    <w:p w:rsidR="00774E47" w:rsidRDefault="00774E47" w:rsidP="00774E47">
      <w:pPr>
        <w:tabs>
          <w:tab w:val="left" w:pos="2520"/>
          <w:tab w:val="left" w:pos="3960"/>
        </w:tabs>
        <w:jc w:val="center"/>
        <w:rPr>
          <w:rFonts w:ascii="Times New Roman" w:hAnsi="Times New Roman"/>
          <w:b/>
          <w:iCs/>
          <w:lang w:val="vi-VN"/>
        </w:rPr>
      </w:pPr>
      <w:r>
        <w:rPr>
          <w:rFonts w:ascii="Times New Roman" w:hAnsi="Times New Roman"/>
          <w:b/>
          <w:iCs/>
        </w:rPr>
        <w:t>HỘI ĐỒNG NHÂN DÂN TỈNH NGHỆ AN</w:t>
      </w:r>
    </w:p>
    <w:p w:rsidR="00774E47" w:rsidRPr="00790372" w:rsidRDefault="00202393" w:rsidP="00774E47">
      <w:pPr>
        <w:tabs>
          <w:tab w:val="left" w:pos="2520"/>
          <w:tab w:val="left" w:pos="3960"/>
        </w:tabs>
        <w:jc w:val="center"/>
        <w:rPr>
          <w:rFonts w:asciiTheme="minorHAnsi" w:hAnsiTheme="minorHAnsi"/>
          <w:b/>
          <w:iCs/>
          <w:sz w:val="26"/>
          <w:szCs w:val="26"/>
          <w:lang w:val="vi-VN"/>
        </w:rPr>
      </w:pPr>
      <w:r w:rsidRPr="00645A8A">
        <w:rPr>
          <w:rFonts w:ascii="Times New Roman" w:hAnsi="Times New Roman"/>
          <w:b/>
          <w:iCs/>
          <w:lang w:val="vi-VN"/>
        </w:rPr>
        <w:t xml:space="preserve">KHÓA XVII, KỲ HỌP THỨ </w:t>
      </w:r>
      <w:r w:rsidR="001E0045" w:rsidRPr="00645A8A">
        <w:rPr>
          <w:rFonts w:ascii="Times New Roman" w:hAnsi="Times New Roman"/>
          <w:b/>
          <w:iCs/>
          <w:lang w:val="vi-VN"/>
        </w:rPr>
        <w:t>…</w:t>
      </w:r>
    </w:p>
    <w:p w:rsidR="00774E47" w:rsidRPr="00645A8A" w:rsidRDefault="00774E47" w:rsidP="00F029EB">
      <w:pPr>
        <w:tabs>
          <w:tab w:val="left" w:pos="2520"/>
          <w:tab w:val="left" w:pos="3960"/>
        </w:tabs>
        <w:spacing w:line="288" w:lineRule="auto"/>
        <w:jc w:val="both"/>
        <w:rPr>
          <w:i/>
          <w:iCs/>
          <w:lang w:val="vi-VN"/>
        </w:rPr>
      </w:pPr>
      <w:r w:rsidRPr="00645A8A">
        <w:rPr>
          <w:i/>
          <w:iCs/>
          <w:lang w:val="vi-VN"/>
        </w:rPr>
        <w:tab/>
      </w:r>
    </w:p>
    <w:p w:rsidR="00774E47" w:rsidRPr="00645A8A" w:rsidRDefault="00774E47" w:rsidP="00E366DC">
      <w:pPr>
        <w:tabs>
          <w:tab w:val="left" w:pos="0"/>
        </w:tabs>
        <w:spacing w:line="288" w:lineRule="auto"/>
        <w:ind w:left="570"/>
        <w:jc w:val="both"/>
        <w:rPr>
          <w:rFonts w:ascii="Times New Roman" w:hAnsi="Times New Roman"/>
          <w:iCs/>
          <w:lang w:val="vi-VN"/>
        </w:rPr>
      </w:pPr>
      <w:r w:rsidRPr="00645A8A">
        <w:rPr>
          <w:rFonts w:ascii="Times New Roman" w:hAnsi="Times New Roman"/>
          <w:i/>
          <w:iCs/>
          <w:szCs w:val="26"/>
          <w:lang w:val="vi-VN"/>
        </w:rPr>
        <w:tab/>
      </w:r>
      <w:r w:rsidRPr="00645A8A">
        <w:rPr>
          <w:rFonts w:ascii="Times New Roman" w:hAnsi="Times New Roman"/>
          <w:iCs/>
          <w:lang w:val="vi-VN"/>
        </w:rPr>
        <w:t>Căn cứ Luật Tổ chức chính quyền địa phương ngày 19</w:t>
      </w:r>
      <w:r w:rsidR="001E0045" w:rsidRPr="00645A8A">
        <w:rPr>
          <w:rFonts w:ascii="Times New Roman" w:hAnsi="Times New Roman"/>
          <w:iCs/>
          <w:lang w:val="vi-VN"/>
        </w:rPr>
        <w:t xml:space="preserve"> tháng 6 năm </w:t>
      </w:r>
      <w:r w:rsidRPr="00645A8A">
        <w:rPr>
          <w:rFonts w:ascii="Times New Roman" w:hAnsi="Times New Roman"/>
          <w:iCs/>
          <w:lang w:val="vi-VN"/>
        </w:rPr>
        <w:t>2015</w:t>
      </w:r>
      <w:r w:rsidRPr="001E0045">
        <w:rPr>
          <w:rFonts w:ascii="Times New Roman" w:hAnsi="Times New Roman"/>
          <w:iCs/>
          <w:lang w:val="vi-VN"/>
        </w:rPr>
        <w:t>;</w:t>
      </w:r>
    </w:p>
    <w:p w:rsidR="001E0045" w:rsidRPr="00645A8A" w:rsidRDefault="001E0045" w:rsidP="00E366DC">
      <w:pPr>
        <w:shd w:val="clear" w:color="auto" w:fill="FFFFFF"/>
        <w:spacing w:line="288" w:lineRule="auto"/>
        <w:ind w:firstLine="720"/>
        <w:jc w:val="both"/>
        <w:rPr>
          <w:rFonts w:ascii="Times New Roman" w:hAnsi="Times New Roman"/>
          <w:spacing w:val="-4"/>
          <w:lang w:val="vi-VN"/>
        </w:rPr>
      </w:pPr>
      <w:r w:rsidRPr="00645A8A">
        <w:rPr>
          <w:rFonts w:ascii="Times New Roman" w:hAnsi="Times New Roman"/>
          <w:iCs/>
          <w:spacing w:val="-4"/>
          <w:lang w:val="vi-VN"/>
        </w:rPr>
        <w:t>Căn cứ Luật Ban hành văn bản quy phạm pháp luật ngày 22 tháng 6 năm 2015;</w:t>
      </w:r>
    </w:p>
    <w:p w:rsidR="001E0045" w:rsidRPr="001E0045" w:rsidRDefault="001E0045" w:rsidP="00E366DC">
      <w:pPr>
        <w:spacing w:line="288" w:lineRule="auto"/>
        <w:ind w:firstLine="720"/>
        <w:jc w:val="both"/>
        <w:rPr>
          <w:rFonts w:ascii="Times New Roman" w:hAnsi="Times New Roman"/>
          <w:spacing w:val="-2"/>
          <w:lang w:val="nl-NL"/>
        </w:rPr>
      </w:pPr>
      <w:r w:rsidRPr="001E0045">
        <w:rPr>
          <w:rFonts w:ascii="Times New Roman" w:hAnsi="Times New Roman"/>
          <w:iCs/>
        </w:rPr>
        <w:t>Căn cứ</w:t>
      </w:r>
      <w:r w:rsidRPr="001E0045">
        <w:rPr>
          <w:rFonts w:ascii="Times New Roman" w:hAnsi="Times New Roman"/>
          <w:spacing w:val="-2"/>
          <w:lang w:val="nl-NL"/>
        </w:rPr>
        <w:t xml:space="preserve"> Luật Phí, lệ phí số 97/2015/QH13 ngày 25 tháng 11 năm 2015;</w:t>
      </w:r>
    </w:p>
    <w:p w:rsidR="001E0045" w:rsidRPr="001E0045" w:rsidRDefault="001E0045" w:rsidP="00E366DC">
      <w:pPr>
        <w:pStyle w:val="NormalWeb"/>
        <w:spacing w:before="0" w:beforeAutospacing="0" w:after="0" w:afterAutospacing="0" w:line="288" w:lineRule="auto"/>
        <w:ind w:firstLine="720"/>
        <w:jc w:val="both"/>
        <w:rPr>
          <w:spacing w:val="-4"/>
          <w:sz w:val="28"/>
          <w:szCs w:val="28"/>
          <w:lang w:val="nl-NL"/>
        </w:rPr>
      </w:pPr>
      <w:r w:rsidRPr="001E0045">
        <w:rPr>
          <w:iCs/>
          <w:sz w:val="28"/>
          <w:szCs w:val="28"/>
        </w:rPr>
        <w:t>Căn cứ</w:t>
      </w:r>
      <w:r w:rsidRPr="001E0045">
        <w:rPr>
          <w:spacing w:val="-4"/>
          <w:sz w:val="28"/>
          <w:szCs w:val="28"/>
          <w:lang w:val="nl-NL"/>
        </w:rPr>
        <w:t xml:space="preserve"> Nghị định số 120/2016/NĐ-CP ngày 23 tháng 8 năm 2016 của Chính phủ quy định chi tiết và hướng dẫn thi hành một số điều của Luật phí và lệ phí; </w:t>
      </w:r>
    </w:p>
    <w:p w:rsidR="001E0045" w:rsidRPr="001E0045" w:rsidRDefault="001E0045" w:rsidP="00E366DC">
      <w:pPr>
        <w:pStyle w:val="NormalWeb"/>
        <w:spacing w:before="0" w:beforeAutospacing="0" w:after="0" w:afterAutospacing="0" w:line="288" w:lineRule="auto"/>
        <w:ind w:firstLine="720"/>
        <w:jc w:val="both"/>
        <w:rPr>
          <w:spacing w:val="-2"/>
          <w:sz w:val="28"/>
          <w:szCs w:val="28"/>
          <w:lang w:val="nl-NL"/>
        </w:rPr>
      </w:pPr>
      <w:r w:rsidRPr="001E0045">
        <w:rPr>
          <w:iCs/>
          <w:sz w:val="28"/>
          <w:szCs w:val="28"/>
        </w:rPr>
        <w:t>Căn cứ</w:t>
      </w:r>
      <w:r w:rsidRPr="001E0045">
        <w:rPr>
          <w:spacing w:val="-2"/>
          <w:sz w:val="28"/>
          <w:szCs w:val="28"/>
          <w:lang w:val="nl-NL"/>
        </w:rPr>
        <w:t xml:space="preserve"> Nghị định số 28/2012/NĐ-CP ngày 10 tháng 4 năm 2012 của Chính phủ quy định chi tiết và hướng dẫn thi hành một số điều của Luật người khuyết tật;</w:t>
      </w:r>
    </w:p>
    <w:p w:rsidR="001E0045" w:rsidRPr="001E0045" w:rsidRDefault="001E0045" w:rsidP="00E366DC">
      <w:pPr>
        <w:pStyle w:val="NormalWeb"/>
        <w:spacing w:before="0" w:beforeAutospacing="0" w:after="0" w:afterAutospacing="0" w:line="288" w:lineRule="auto"/>
        <w:ind w:firstLine="720"/>
        <w:jc w:val="both"/>
        <w:rPr>
          <w:spacing w:val="-2"/>
          <w:sz w:val="28"/>
          <w:szCs w:val="28"/>
          <w:lang w:val="nl-NL"/>
        </w:rPr>
      </w:pPr>
      <w:r w:rsidRPr="001E0045">
        <w:rPr>
          <w:iCs/>
          <w:sz w:val="28"/>
          <w:szCs w:val="28"/>
        </w:rPr>
        <w:t>Căn cứ</w:t>
      </w:r>
      <w:r w:rsidRPr="001E0045">
        <w:rPr>
          <w:sz w:val="28"/>
          <w:szCs w:val="28"/>
          <w:shd w:val="clear" w:color="auto" w:fill="FFFFFF"/>
        </w:rPr>
        <w:t xml:space="preserve"> Nghị định số </w:t>
      </w:r>
      <w:hyperlink r:id="rId7" w:tgtFrame="_blank" w:history="1">
        <w:r w:rsidRPr="001E0045">
          <w:rPr>
            <w:rStyle w:val="Hyperlink"/>
            <w:color w:val="auto"/>
            <w:sz w:val="28"/>
            <w:szCs w:val="28"/>
            <w:u w:val="none"/>
            <w:shd w:val="clear" w:color="auto" w:fill="FFFFFF"/>
          </w:rPr>
          <w:t>06/2011/NĐ-CP</w:t>
        </w:r>
      </w:hyperlink>
      <w:r w:rsidRPr="001E0045">
        <w:rPr>
          <w:sz w:val="28"/>
          <w:szCs w:val="28"/>
          <w:shd w:val="clear" w:color="auto" w:fill="FFFFFF"/>
        </w:rPr>
        <w:t> ngày 14 tháng 01 năm 2011 của Chính phủ quy định chi tiết và hướng dẫn thi hành một số điều của Luật người cao tuổi.</w:t>
      </w:r>
    </w:p>
    <w:p w:rsidR="001E0045" w:rsidRPr="001E0045" w:rsidRDefault="001E0045" w:rsidP="00E366DC">
      <w:pPr>
        <w:pStyle w:val="NormalWeb"/>
        <w:spacing w:before="0" w:beforeAutospacing="0" w:after="0" w:afterAutospacing="0" w:line="288" w:lineRule="auto"/>
        <w:ind w:firstLine="720"/>
        <w:jc w:val="both"/>
        <w:rPr>
          <w:spacing w:val="-2"/>
          <w:sz w:val="28"/>
          <w:szCs w:val="28"/>
          <w:lang w:val="nl-NL"/>
        </w:rPr>
      </w:pPr>
      <w:r w:rsidRPr="001E0045">
        <w:rPr>
          <w:iCs/>
          <w:sz w:val="28"/>
          <w:szCs w:val="28"/>
        </w:rPr>
        <w:t>Căn cứ</w:t>
      </w:r>
      <w:r w:rsidRPr="001E0045">
        <w:rPr>
          <w:spacing w:val="-2"/>
          <w:sz w:val="28"/>
          <w:szCs w:val="28"/>
          <w:lang w:val="nl-NL"/>
        </w:rPr>
        <w:t xml:space="preserve"> Quyết định số 170/2003/QĐ-TTg ngày 14 tháng 8 năm 2003 của Thủ tướng Chính phủ về “Chính sách ưu đãi hưởng thụ văn hóa”;</w:t>
      </w:r>
    </w:p>
    <w:p w:rsidR="001E0045" w:rsidRPr="001E0045" w:rsidRDefault="001E0045" w:rsidP="00E366DC">
      <w:pPr>
        <w:pStyle w:val="NormalWeb"/>
        <w:spacing w:before="0" w:beforeAutospacing="0" w:after="0" w:afterAutospacing="0" w:line="288" w:lineRule="auto"/>
        <w:ind w:firstLine="720"/>
        <w:jc w:val="both"/>
        <w:rPr>
          <w:spacing w:val="-2"/>
          <w:sz w:val="28"/>
          <w:szCs w:val="28"/>
          <w:lang w:val="nl-NL"/>
        </w:rPr>
      </w:pPr>
      <w:r w:rsidRPr="001E0045">
        <w:rPr>
          <w:iCs/>
          <w:sz w:val="28"/>
          <w:szCs w:val="28"/>
        </w:rPr>
        <w:t xml:space="preserve">Căn cứ </w:t>
      </w:r>
      <w:r w:rsidRPr="001E0045">
        <w:rPr>
          <w:spacing w:val="-2"/>
          <w:sz w:val="28"/>
          <w:szCs w:val="28"/>
          <w:lang w:val="nl-NL"/>
        </w:rPr>
        <w:t xml:space="preserve">Thông tư số 85/2019/TT-BTC ngày 29 tháng 11 năm 2019 của Bộ Tài chính hướng dẫn về phí và lệ phí thuộc thẩm quyền quyết định của Hội đồng nhân dân tỉnh, thành phố trực thuộc </w:t>
      </w:r>
      <w:r w:rsidRPr="001E0045">
        <w:rPr>
          <w:spacing w:val="-2"/>
          <w:sz w:val="28"/>
          <w:szCs w:val="28"/>
          <w:lang w:val="vi-VN"/>
        </w:rPr>
        <w:t>T</w:t>
      </w:r>
      <w:r w:rsidRPr="001E0045">
        <w:rPr>
          <w:spacing w:val="-2"/>
          <w:sz w:val="28"/>
          <w:szCs w:val="28"/>
          <w:lang w:val="nl-NL"/>
        </w:rPr>
        <w:t>rung ương.</w:t>
      </w:r>
    </w:p>
    <w:p w:rsidR="00774E47" w:rsidRPr="001E0045" w:rsidRDefault="00774E47" w:rsidP="00E366DC">
      <w:pPr>
        <w:spacing w:line="288" w:lineRule="auto"/>
        <w:ind w:firstLine="720"/>
        <w:jc w:val="both"/>
        <w:rPr>
          <w:rFonts w:ascii="Times New Roman" w:hAnsi="Times New Roman"/>
        </w:rPr>
      </w:pPr>
      <w:r w:rsidRPr="001E0045">
        <w:rPr>
          <w:rFonts w:ascii="Times New Roman" w:hAnsi="Times New Roman"/>
          <w:iCs/>
        </w:rPr>
        <w:t>Xét Tờ trình số</w:t>
      </w:r>
      <w:r w:rsidR="001E0045">
        <w:rPr>
          <w:rFonts w:ascii="Times New Roman" w:hAnsi="Times New Roman"/>
          <w:iCs/>
        </w:rPr>
        <w:t xml:space="preserve"> …..</w:t>
      </w:r>
      <w:r w:rsidRPr="001E0045">
        <w:rPr>
          <w:rFonts w:ascii="Times New Roman" w:hAnsi="Times New Roman"/>
          <w:iCs/>
        </w:rPr>
        <w:t xml:space="preserve">/TTr-UBND ngày </w:t>
      </w:r>
      <w:r w:rsidR="001E0045">
        <w:rPr>
          <w:rFonts w:ascii="Times New Roman" w:hAnsi="Times New Roman"/>
          <w:iCs/>
        </w:rPr>
        <w:t>…</w:t>
      </w:r>
      <w:r w:rsidRPr="001E0045">
        <w:rPr>
          <w:rFonts w:ascii="Times New Roman" w:hAnsi="Times New Roman"/>
          <w:iCs/>
        </w:rPr>
        <w:t>tháng</w:t>
      </w:r>
      <w:r w:rsidR="001E0045">
        <w:rPr>
          <w:rFonts w:ascii="Times New Roman" w:hAnsi="Times New Roman"/>
          <w:iCs/>
        </w:rPr>
        <w:t>….</w:t>
      </w:r>
      <w:r w:rsidRPr="001E0045">
        <w:rPr>
          <w:rFonts w:ascii="Times New Roman" w:hAnsi="Times New Roman"/>
          <w:iCs/>
        </w:rPr>
        <w:t>năm 2020của UBND tỉnh; Báo cáo thẩm tra của Ban Văn hóa - Xã hội và ý kiến của các Đại biểu Hội đồng nhân dân tại kỳ họp,</w:t>
      </w:r>
    </w:p>
    <w:p w:rsidR="00774E47" w:rsidRPr="00B07BB4" w:rsidRDefault="00774E47" w:rsidP="00F029EB">
      <w:pPr>
        <w:spacing w:line="288" w:lineRule="auto"/>
        <w:jc w:val="center"/>
        <w:rPr>
          <w:rFonts w:ascii=".VnTimeH" w:hAnsi=".VnTimeH"/>
          <w:b/>
          <w:iCs/>
        </w:rPr>
      </w:pPr>
      <w:r>
        <w:rPr>
          <w:rFonts w:ascii="Times New Roman" w:hAnsi="Times New Roman"/>
          <w:b/>
          <w:iCs/>
        </w:rPr>
        <w:t>QUYẾT NGHỊ</w:t>
      </w:r>
    </w:p>
    <w:p w:rsidR="001E0045" w:rsidRPr="001E0045" w:rsidRDefault="00774E47" w:rsidP="00E366DC">
      <w:pPr>
        <w:shd w:val="clear" w:color="auto" w:fill="FFFFFF"/>
        <w:spacing w:line="288" w:lineRule="auto"/>
        <w:jc w:val="both"/>
        <w:rPr>
          <w:rFonts w:ascii="Times New Roman" w:hAnsi="Times New Roman"/>
          <w:color w:val="000000"/>
        </w:rPr>
      </w:pPr>
      <w:r w:rsidRPr="001E0045">
        <w:rPr>
          <w:rFonts w:ascii="Times New Roman" w:hAnsi="Times New Roman"/>
        </w:rPr>
        <w:tab/>
      </w:r>
      <w:r w:rsidRPr="001E0045">
        <w:rPr>
          <w:rFonts w:ascii="Times New Roman" w:hAnsi="Times New Roman"/>
          <w:b/>
          <w:iCs/>
        </w:rPr>
        <w:t>Điều 1.</w:t>
      </w:r>
      <w:r w:rsidR="00D81E3D">
        <w:rPr>
          <w:rFonts w:ascii="Times New Roman" w:hAnsi="Times New Roman"/>
          <w:b/>
          <w:iCs/>
        </w:rPr>
        <w:t xml:space="preserve"> </w:t>
      </w:r>
      <w:r w:rsidR="001E0045" w:rsidRPr="00C045DD">
        <w:rPr>
          <w:rFonts w:ascii="Times New Roman" w:hAnsi="Times New Roman"/>
          <w:color w:val="000000"/>
        </w:rPr>
        <w:t xml:space="preserve">Quy định mức thu, quản lý và sử dụng phí thăm quan </w:t>
      </w:r>
      <w:r w:rsidR="00D81E3D">
        <w:rPr>
          <w:rFonts w:ascii="Times New Roman" w:hAnsi="Times New Roman"/>
          <w:color w:val="000000"/>
        </w:rPr>
        <w:t>tại các di</w:t>
      </w:r>
      <w:r w:rsidR="001E0045" w:rsidRPr="00C045DD">
        <w:rPr>
          <w:rFonts w:ascii="Times New Roman" w:hAnsi="Times New Roman"/>
          <w:color w:val="000000"/>
        </w:rPr>
        <w:t xml:space="preserve"> </w:t>
      </w:r>
      <w:r w:rsidR="00D81E3D">
        <w:rPr>
          <w:rFonts w:ascii="Times New Roman" w:hAnsi="Times New Roman"/>
          <w:color w:val="000000"/>
        </w:rPr>
        <w:t xml:space="preserve">tích, bảo tàng </w:t>
      </w:r>
      <w:r w:rsidR="001E0045" w:rsidRPr="00C045DD">
        <w:rPr>
          <w:rFonts w:ascii="Times New Roman" w:hAnsi="Times New Roman"/>
          <w:color w:val="000000"/>
        </w:rPr>
        <w:t>trên địa bàn tỉnh như sau:</w:t>
      </w:r>
    </w:p>
    <w:p w:rsidR="001E0045" w:rsidRPr="001E0045" w:rsidRDefault="001E0045" w:rsidP="00E366DC">
      <w:pPr>
        <w:pStyle w:val="ListParagraph"/>
        <w:numPr>
          <w:ilvl w:val="0"/>
          <w:numId w:val="4"/>
        </w:numPr>
        <w:spacing w:line="288" w:lineRule="auto"/>
        <w:jc w:val="both"/>
        <w:rPr>
          <w:rFonts w:ascii="Times New Roman" w:hAnsi="Times New Roman"/>
          <w:spacing w:val="-2"/>
          <w:lang w:val="vi-VN"/>
        </w:rPr>
      </w:pPr>
      <w:r w:rsidRPr="001E0045">
        <w:rPr>
          <w:rFonts w:ascii="Times New Roman" w:hAnsi="Times New Roman"/>
          <w:lang w:val="nl-NL" w:eastAsia="vi-VN"/>
        </w:rPr>
        <w:t>Ph</w:t>
      </w:r>
      <w:r w:rsidRPr="001E0045">
        <w:rPr>
          <w:rFonts w:ascii="Times New Roman" w:hAnsi="Times New Roman" w:cs="Arial"/>
          <w:lang w:val="nl-NL" w:eastAsia="vi-VN"/>
        </w:rPr>
        <w:t>ạ</w:t>
      </w:r>
      <w:r w:rsidRPr="001E0045">
        <w:rPr>
          <w:rFonts w:ascii="Times New Roman" w:hAnsi="Times New Roman"/>
          <w:lang w:val="nl-NL" w:eastAsia="vi-VN"/>
        </w:rPr>
        <w:t xml:space="preserve">m vi </w:t>
      </w:r>
      <w:r w:rsidRPr="001E0045">
        <w:rPr>
          <w:rFonts w:ascii="Times New Roman" w:hAnsi="Times New Roman" w:cs="Arial"/>
          <w:lang w:val="nl-NL" w:eastAsia="vi-VN"/>
        </w:rPr>
        <w:t>đ</w:t>
      </w:r>
      <w:r w:rsidRPr="001E0045">
        <w:rPr>
          <w:rFonts w:ascii="Times New Roman" w:hAnsi="Times New Roman"/>
          <w:lang w:val="nl-NL" w:eastAsia="vi-VN"/>
        </w:rPr>
        <w:t>i</w:t>
      </w:r>
      <w:r w:rsidRPr="001E0045">
        <w:rPr>
          <w:rFonts w:ascii="Times New Roman" w:hAnsi="Times New Roman" w:cs="Arial"/>
          <w:lang w:val="nl-NL" w:eastAsia="vi-VN"/>
        </w:rPr>
        <w:t>ề</w:t>
      </w:r>
      <w:r w:rsidRPr="001E0045">
        <w:rPr>
          <w:rFonts w:ascii="Times New Roman" w:hAnsi="Times New Roman"/>
          <w:lang w:val="nl-NL" w:eastAsia="vi-VN"/>
        </w:rPr>
        <w:t>u ch</w:t>
      </w:r>
      <w:r w:rsidRPr="001E0045">
        <w:rPr>
          <w:rFonts w:ascii="Times New Roman" w:hAnsi="Times New Roman" w:cs="Arial"/>
          <w:lang w:val="nl-NL" w:eastAsia="vi-VN"/>
        </w:rPr>
        <w:t>ỉ</w:t>
      </w:r>
      <w:r w:rsidRPr="001E0045">
        <w:rPr>
          <w:rFonts w:ascii="Times New Roman" w:hAnsi="Times New Roman"/>
          <w:lang w:val="nl-NL" w:eastAsia="vi-VN"/>
        </w:rPr>
        <w:t>nh:</w:t>
      </w:r>
    </w:p>
    <w:p w:rsidR="001E0045" w:rsidRPr="001E0045" w:rsidRDefault="001E0045" w:rsidP="00E366DC">
      <w:pPr>
        <w:spacing w:line="288" w:lineRule="auto"/>
        <w:ind w:firstLine="720"/>
        <w:jc w:val="both"/>
        <w:rPr>
          <w:rFonts w:ascii="Times New Roman" w:hAnsi="Times New Roman"/>
          <w:spacing w:val="-2"/>
          <w:lang w:val="vi-VN"/>
        </w:rPr>
      </w:pPr>
      <w:r w:rsidRPr="001E0045">
        <w:rPr>
          <w:rFonts w:ascii="Times New Roman" w:hAnsi="Times New Roman"/>
          <w:lang w:val="nl-NL" w:eastAsia="vi-VN"/>
        </w:rPr>
        <w:t>Ngh</w:t>
      </w:r>
      <w:r w:rsidRPr="001E0045">
        <w:rPr>
          <w:rFonts w:ascii="Times New Roman" w:hAnsi="Times New Roman" w:cs="Arial"/>
          <w:lang w:val="nl-NL" w:eastAsia="vi-VN"/>
        </w:rPr>
        <w:t>ị</w:t>
      </w:r>
      <w:r w:rsidRPr="001E0045">
        <w:rPr>
          <w:rFonts w:ascii="Times New Roman" w:hAnsi="Times New Roman"/>
          <w:lang w:val="nl-NL" w:eastAsia="vi-VN"/>
        </w:rPr>
        <w:t xml:space="preserve"> quy</w:t>
      </w:r>
      <w:r w:rsidRPr="001E0045">
        <w:rPr>
          <w:rFonts w:ascii="Times New Roman" w:hAnsi="Times New Roman" w:cs="Arial"/>
          <w:lang w:val="nl-NL" w:eastAsia="vi-VN"/>
        </w:rPr>
        <w:t>ế</w:t>
      </w:r>
      <w:r w:rsidRPr="001E0045">
        <w:rPr>
          <w:rFonts w:ascii="Times New Roman" w:hAnsi="Times New Roman"/>
          <w:lang w:val="nl-NL" w:eastAsia="vi-VN"/>
        </w:rPr>
        <w:t>t n</w:t>
      </w:r>
      <w:r w:rsidRPr="001E0045">
        <w:rPr>
          <w:rFonts w:ascii="Times New Roman" w:hAnsi="Times New Roman" w:cs="VNtimes new roman"/>
          <w:lang w:val="nl-NL" w:eastAsia="vi-VN"/>
        </w:rPr>
        <w:t>à</w:t>
      </w:r>
      <w:r w:rsidRPr="001E0045">
        <w:rPr>
          <w:rFonts w:ascii="Times New Roman" w:hAnsi="Times New Roman"/>
          <w:lang w:val="nl-NL" w:eastAsia="vi-VN"/>
        </w:rPr>
        <w:t xml:space="preserve">y quy định về phí </w:t>
      </w:r>
      <w:r w:rsidR="00D81E3D">
        <w:rPr>
          <w:rFonts w:ascii="Times New Roman" w:hAnsi="Times New Roman"/>
          <w:spacing w:val="-2"/>
          <w:lang w:val="nl-NL"/>
        </w:rPr>
        <w:t>thă</w:t>
      </w:r>
      <w:r w:rsidRPr="001E0045">
        <w:rPr>
          <w:rFonts w:ascii="Times New Roman" w:hAnsi="Times New Roman"/>
          <w:spacing w:val="-2"/>
          <w:lang w:val="nl-NL"/>
        </w:rPr>
        <w:t>m quan tại các di tích, bảo tàng trên địa bàn tỉnh Nghệ An, bao gồm:</w:t>
      </w:r>
    </w:p>
    <w:p w:rsidR="001E0045" w:rsidRPr="00DF036D" w:rsidRDefault="001E0045" w:rsidP="00E366DC">
      <w:pPr>
        <w:pStyle w:val="ListParagraph"/>
        <w:numPr>
          <w:ilvl w:val="0"/>
          <w:numId w:val="1"/>
        </w:numPr>
        <w:spacing w:line="288" w:lineRule="auto"/>
        <w:jc w:val="both"/>
        <w:rPr>
          <w:rFonts w:ascii="Times New Roman" w:hAnsi="Times New Roman"/>
          <w:szCs w:val="28"/>
          <w:shd w:val="clear" w:color="auto" w:fill="FFFFFF"/>
          <w:lang w:val="vi-VN"/>
        </w:rPr>
      </w:pPr>
      <w:r w:rsidRPr="00DF036D">
        <w:rPr>
          <w:rFonts w:ascii="Times New Roman" w:hAnsi="Times New Roman"/>
          <w:spacing w:val="-2"/>
          <w:szCs w:val="28"/>
          <w:lang w:val="vi-VN"/>
        </w:rPr>
        <w:t xml:space="preserve">Đền Ông Hoàng Mười, </w:t>
      </w:r>
      <w:r w:rsidRPr="00DF036D">
        <w:rPr>
          <w:rFonts w:ascii="Times New Roman" w:hAnsi="Times New Roman"/>
          <w:szCs w:val="28"/>
          <w:shd w:val="clear" w:color="auto" w:fill="FFFFFF"/>
        </w:rPr>
        <w:t>xã Hưng Thịnh, huyện Hưng Nguyên</w:t>
      </w:r>
    </w:p>
    <w:p w:rsidR="001E0045" w:rsidRPr="00DF036D" w:rsidRDefault="001E0045" w:rsidP="00E366DC">
      <w:pPr>
        <w:pStyle w:val="ListParagraph"/>
        <w:numPr>
          <w:ilvl w:val="0"/>
          <w:numId w:val="1"/>
        </w:numPr>
        <w:spacing w:line="288" w:lineRule="auto"/>
        <w:jc w:val="both"/>
        <w:rPr>
          <w:rFonts w:ascii="Times New Roman" w:hAnsi="Times New Roman"/>
          <w:spacing w:val="-2"/>
          <w:szCs w:val="28"/>
          <w:lang w:val="vi-VN"/>
        </w:rPr>
      </w:pPr>
      <w:r w:rsidRPr="00DF036D">
        <w:rPr>
          <w:rFonts w:ascii="Times New Roman" w:hAnsi="Times New Roman"/>
          <w:spacing w:val="-2"/>
          <w:szCs w:val="28"/>
          <w:lang w:val="vi-VN"/>
        </w:rPr>
        <w:t>Đền Cờn, phường Quỳnh Phương, thị xã Hoàng Mai</w:t>
      </w:r>
    </w:p>
    <w:p w:rsidR="001E0045" w:rsidRPr="005E4B13" w:rsidRDefault="001E0045" w:rsidP="00E366DC">
      <w:pPr>
        <w:pStyle w:val="ListParagraph"/>
        <w:numPr>
          <w:ilvl w:val="0"/>
          <w:numId w:val="1"/>
        </w:numPr>
        <w:spacing w:line="288" w:lineRule="auto"/>
        <w:jc w:val="both"/>
        <w:rPr>
          <w:rFonts w:ascii="Times New Roman" w:hAnsi="Times New Roman"/>
          <w:spacing w:val="-2"/>
          <w:szCs w:val="28"/>
          <w:lang w:val="vi-VN"/>
        </w:rPr>
      </w:pPr>
      <w:r w:rsidRPr="005E4B13">
        <w:rPr>
          <w:rFonts w:ascii="Times New Roman" w:hAnsi="Times New Roman"/>
          <w:spacing w:val="-2"/>
          <w:szCs w:val="28"/>
          <w:lang w:val="vi-VN"/>
        </w:rPr>
        <w:lastRenderedPageBreak/>
        <w:t>Đền Quang Trung, phường Trung Đô, TP Vinh</w:t>
      </w:r>
    </w:p>
    <w:p w:rsidR="001E0045" w:rsidRPr="005E4B13" w:rsidRDefault="001E0045" w:rsidP="00E366DC">
      <w:pPr>
        <w:pStyle w:val="ListParagraph"/>
        <w:numPr>
          <w:ilvl w:val="0"/>
          <w:numId w:val="1"/>
        </w:numPr>
        <w:spacing w:line="288" w:lineRule="auto"/>
        <w:jc w:val="both"/>
        <w:rPr>
          <w:rFonts w:ascii="Times New Roman" w:hAnsi="Times New Roman"/>
          <w:spacing w:val="-2"/>
          <w:szCs w:val="28"/>
          <w:lang w:val="vi-VN"/>
        </w:rPr>
      </w:pPr>
      <w:r w:rsidRPr="005E4B13">
        <w:rPr>
          <w:rFonts w:ascii="Times New Roman" w:hAnsi="Times New Roman"/>
          <w:spacing w:val="-2"/>
          <w:szCs w:val="28"/>
          <w:lang w:val="vi-VN"/>
        </w:rPr>
        <w:t>Đền Quả Sơn, xã Bồi Sơn, huyện Đô Lương</w:t>
      </w:r>
    </w:p>
    <w:p w:rsidR="001E0045" w:rsidRPr="005E4B13" w:rsidRDefault="001E0045" w:rsidP="00E366DC">
      <w:pPr>
        <w:pStyle w:val="ListParagraph"/>
        <w:numPr>
          <w:ilvl w:val="0"/>
          <w:numId w:val="1"/>
        </w:numPr>
        <w:spacing w:line="288" w:lineRule="auto"/>
        <w:jc w:val="both"/>
        <w:rPr>
          <w:rFonts w:ascii="Times New Roman" w:hAnsi="Times New Roman"/>
          <w:spacing w:val="-2"/>
          <w:szCs w:val="28"/>
          <w:lang w:val="vi-VN"/>
        </w:rPr>
      </w:pPr>
      <w:r w:rsidRPr="005E4B13">
        <w:rPr>
          <w:rFonts w:ascii="Times New Roman" w:hAnsi="Times New Roman"/>
          <w:spacing w:val="-2"/>
          <w:szCs w:val="28"/>
          <w:lang w:val="vi-VN"/>
        </w:rPr>
        <w:t>Đền Cuông, xã Diễn An, huyện Diễn Châ</w:t>
      </w:r>
      <w:r w:rsidRPr="005E4B13">
        <w:rPr>
          <w:rFonts w:ascii="Times New Roman" w:hAnsi="Times New Roman"/>
          <w:spacing w:val="-2"/>
          <w:szCs w:val="28"/>
          <w:lang w:val="en-US"/>
        </w:rPr>
        <w:t>u</w:t>
      </w:r>
    </w:p>
    <w:p w:rsidR="001E0045" w:rsidRPr="005E4B13" w:rsidRDefault="001E0045" w:rsidP="00E366DC">
      <w:pPr>
        <w:pStyle w:val="ListParagraph"/>
        <w:numPr>
          <w:ilvl w:val="0"/>
          <w:numId w:val="1"/>
        </w:numPr>
        <w:spacing w:line="288" w:lineRule="auto"/>
        <w:jc w:val="both"/>
        <w:rPr>
          <w:rFonts w:ascii="Times New Roman" w:hAnsi="Times New Roman"/>
          <w:szCs w:val="28"/>
          <w:shd w:val="clear" w:color="auto" w:fill="FFFFFF"/>
        </w:rPr>
      </w:pPr>
      <w:r w:rsidRPr="005E4B13">
        <w:rPr>
          <w:rFonts w:ascii="Times New Roman" w:hAnsi="Times New Roman"/>
          <w:szCs w:val="28"/>
          <w:shd w:val="clear" w:color="auto" w:fill="FFFFFF"/>
          <w:lang w:val="vi-VN"/>
        </w:rPr>
        <w:t>Khu di tích</w:t>
      </w:r>
      <w:r w:rsidRPr="005E4B13">
        <w:rPr>
          <w:rFonts w:ascii="Times New Roman" w:hAnsi="Times New Roman"/>
          <w:szCs w:val="28"/>
          <w:shd w:val="clear" w:color="auto" w:fill="FFFFFF"/>
        </w:rPr>
        <w:t xml:space="preserve"> Truông Bồn, xã Mỹ Sơn, huyện Đô Lương</w:t>
      </w:r>
    </w:p>
    <w:p w:rsidR="001E0045" w:rsidRPr="005E4B13" w:rsidRDefault="001E0045" w:rsidP="00E366DC">
      <w:pPr>
        <w:pStyle w:val="ListParagraph"/>
        <w:numPr>
          <w:ilvl w:val="0"/>
          <w:numId w:val="1"/>
        </w:numPr>
        <w:spacing w:line="288" w:lineRule="auto"/>
        <w:jc w:val="both"/>
        <w:rPr>
          <w:rFonts w:ascii="Times New Roman" w:hAnsi="Times New Roman"/>
          <w:szCs w:val="28"/>
          <w:shd w:val="clear" w:color="auto" w:fill="FFFFFF"/>
          <w:lang w:val="vi-VN"/>
        </w:rPr>
      </w:pPr>
      <w:r w:rsidRPr="005E4B13">
        <w:rPr>
          <w:rFonts w:ascii="Times New Roman" w:hAnsi="Times New Roman"/>
          <w:szCs w:val="28"/>
          <w:shd w:val="clear" w:color="auto" w:fill="FFFFFF"/>
          <w:lang w:val="vi-VN"/>
        </w:rPr>
        <w:t>D</w:t>
      </w:r>
      <w:r w:rsidRPr="005E4B13">
        <w:rPr>
          <w:rFonts w:ascii="Times New Roman" w:hAnsi="Times New Roman"/>
          <w:szCs w:val="28"/>
          <w:shd w:val="clear" w:color="auto" w:fill="FFFFFF"/>
        </w:rPr>
        <w:t>i tích lưu niệm Phan Bội Châu</w:t>
      </w:r>
      <w:r w:rsidRPr="005E4B13">
        <w:rPr>
          <w:rFonts w:ascii="Times New Roman" w:hAnsi="Times New Roman"/>
          <w:szCs w:val="28"/>
          <w:shd w:val="clear" w:color="auto" w:fill="FFFFFF"/>
          <w:lang w:val="vi-VN"/>
        </w:rPr>
        <w:t>, thị trấn Nam Đàn</w:t>
      </w:r>
    </w:p>
    <w:p w:rsidR="001E0045" w:rsidRPr="005E4B13" w:rsidRDefault="001E0045" w:rsidP="00E366DC">
      <w:pPr>
        <w:pStyle w:val="ListParagraph"/>
        <w:numPr>
          <w:ilvl w:val="0"/>
          <w:numId w:val="1"/>
        </w:numPr>
        <w:spacing w:line="288" w:lineRule="auto"/>
        <w:jc w:val="both"/>
        <w:rPr>
          <w:rFonts w:ascii="Times New Roman" w:hAnsi="Times New Roman"/>
          <w:szCs w:val="28"/>
          <w:shd w:val="clear" w:color="auto" w:fill="FFFFFF"/>
          <w:lang w:val="vi-VN"/>
        </w:rPr>
      </w:pPr>
      <w:r w:rsidRPr="005E4B13">
        <w:rPr>
          <w:rFonts w:ascii="Times New Roman" w:hAnsi="Times New Roman"/>
          <w:szCs w:val="28"/>
          <w:shd w:val="clear" w:color="auto" w:fill="FFFFFF"/>
        </w:rPr>
        <w:t>Bảo tàng Xô Viết Nghệ Tĩnh</w:t>
      </w:r>
      <w:r w:rsidRPr="005E4B13">
        <w:rPr>
          <w:rFonts w:ascii="Times New Roman" w:hAnsi="Times New Roman"/>
          <w:szCs w:val="28"/>
          <w:shd w:val="clear" w:color="auto" w:fill="FFFFFF"/>
          <w:lang w:val="vi-VN"/>
        </w:rPr>
        <w:t>, TP Vinh</w:t>
      </w:r>
    </w:p>
    <w:p w:rsidR="001E0045" w:rsidRPr="005E4B13" w:rsidRDefault="001E0045" w:rsidP="00E366DC">
      <w:pPr>
        <w:pStyle w:val="ListParagraph"/>
        <w:numPr>
          <w:ilvl w:val="0"/>
          <w:numId w:val="1"/>
        </w:numPr>
        <w:spacing w:line="288" w:lineRule="auto"/>
        <w:jc w:val="both"/>
        <w:rPr>
          <w:rFonts w:ascii="Times New Roman" w:hAnsi="Times New Roman"/>
          <w:szCs w:val="28"/>
          <w:shd w:val="clear" w:color="auto" w:fill="FFFFFF"/>
          <w:lang w:val="vi-VN"/>
        </w:rPr>
      </w:pPr>
      <w:r w:rsidRPr="005E4B13">
        <w:rPr>
          <w:rFonts w:ascii="Times New Roman" w:hAnsi="Times New Roman"/>
          <w:szCs w:val="28"/>
          <w:shd w:val="clear" w:color="auto" w:fill="FFFFFF"/>
        </w:rPr>
        <w:t>Bảo tàng Nghệ An</w:t>
      </w:r>
      <w:r w:rsidRPr="005E4B13">
        <w:rPr>
          <w:rFonts w:ascii="Times New Roman" w:hAnsi="Times New Roman"/>
          <w:szCs w:val="28"/>
          <w:shd w:val="clear" w:color="auto" w:fill="FFFFFF"/>
          <w:lang w:val="vi-VN"/>
        </w:rPr>
        <w:t>, TP Vinh</w:t>
      </w:r>
    </w:p>
    <w:p w:rsidR="001E0045" w:rsidRPr="00F029EB" w:rsidRDefault="001E0045" w:rsidP="00E366DC">
      <w:pPr>
        <w:shd w:val="clear" w:color="auto" w:fill="FFFFFF"/>
        <w:spacing w:line="288" w:lineRule="auto"/>
        <w:ind w:firstLine="720"/>
        <w:jc w:val="both"/>
        <w:rPr>
          <w:rFonts w:ascii="Times New Roman" w:hAnsi="Times New Roman"/>
          <w:color w:val="000000"/>
        </w:rPr>
      </w:pPr>
      <w:r w:rsidRPr="00F029EB">
        <w:rPr>
          <w:rFonts w:ascii="Times New Roman" w:hAnsi="Times New Roman"/>
          <w:color w:val="000000"/>
        </w:rPr>
        <w:t>2. Đối tượng áp dụng</w:t>
      </w:r>
    </w:p>
    <w:p w:rsidR="001E0045" w:rsidRPr="00F029EB" w:rsidRDefault="001E0045" w:rsidP="00E366DC">
      <w:pPr>
        <w:shd w:val="clear" w:color="auto" w:fill="FFFFFF"/>
        <w:spacing w:line="288" w:lineRule="auto"/>
        <w:ind w:firstLine="720"/>
        <w:jc w:val="both"/>
        <w:rPr>
          <w:rFonts w:ascii="Times New Roman" w:hAnsi="Times New Roman"/>
          <w:spacing w:val="-2"/>
          <w:lang w:val="nl-NL"/>
        </w:rPr>
      </w:pPr>
      <w:r w:rsidRPr="00F029EB">
        <w:rPr>
          <w:rFonts w:ascii="Times New Roman" w:hAnsi="Times New Roman"/>
          <w:spacing w:val="-2"/>
          <w:lang w:val="nl-NL"/>
        </w:rPr>
        <w:t>a) Du khách người Việt</w:t>
      </w:r>
      <w:r w:rsidR="003670CB">
        <w:rPr>
          <w:rFonts w:ascii="Times New Roman" w:hAnsi="Times New Roman"/>
          <w:spacing w:val="-2"/>
          <w:lang w:val="nl-NL"/>
        </w:rPr>
        <w:t xml:space="preserve"> Nam và người nước ngoài đến thă</w:t>
      </w:r>
      <w:r w:rsidRPr="00F029EB">
        <w:rPr>
          <w:rFonts w:ascii="Times New Roman" w:hAnsi="Times New Roman"/>
          <w:spacing w:val="-2"/>
          <w:lang w:val="nl-NL"/>
        </w:rPr>
        <w:t>m quan tại các di tích, bảo tàng nói trên.</w:t>
      </w:r>
    </w:p>
    <w:p w:rsidR="001E0045" w:rsidRPr="00F029EB" w:rsidRDefault="001E0045" w:rsidP="00E366DC">
      <w:pPr>
        <w:shd w:val="clear" w:color="auto" w:fill="FFFFFF"/>
        <w:spacing w:line="288" w:lineRule="auto"/>
        <w:ind w:firstLine="720"/>
        <w:jc w:val="both"/>
        <w:rPr>
          <w:rFonts w:ascii="Times New Roman" w:hAnsi="Times New Roman"/>
          <w:color w:val="000000"/>
        </w:rPr>
      </w:pPr>
      <w:r w:rsidRPr="00F029EB">
        <w:rPr>
          <w:rFonts w:ascii="Times New Roman" w:hAnsi="Times New Roman"/>
          <w:color w:val="000000"/>
        </w:rPr>
        <w:t>b)</w:t>
      </w:r>
      <w:r w:rsidRPr="00C045DD">
        <w:rPr>
          <w:rFonts w:ascii="Times New Roman" w:hAnsi="Times New Roman"/>
          <w:color w:val="000000"/>
        </w:rPr>
        <w:t xml:space="preserve"> Các cơ quan, tổ chức, đơn vị, cá nhân được giao nhiệm vụ thu, nộp, quản lý và sử dụng phí thăm quan </w:t>
      </w:r>
      <w:r w:rsidRPr="00F029EB">
        <w:rPr>
          <w:rFonts w:ascii="Times New Roman" w:hAnsi="Times New Roman"/>
          <w:color w:val="000000"/>
        </w:rPr>
        <w:t>tại các di tích, bảo tàng nói trên</w:t>
      </w:r>
      <w:r w:rsidRPr="00C045DD">
        <w:rPr>
          <w:rFonts w:ascii="Times New Roman" w:hAnsi="Times New Roman"/>
          <w:color w:val="000000"/>
        </w:rPr>
        <w:t>.</w:t>
      </w:r>
    </w:p>
    <w:p w:rsidR="001E0045" w:rsidRPr="00F029EB" w:rsidRDefault="001E0045" w:rsidP="00E366DC">
      <w:pPr>
        <w:shd w:val="clear" w:color="auto" w:fill="FFFFFF"/>
        <w:spacing w:line="288" w:lineRule="auto"/>
        <w:ind w:firstLine="720"/>
        <w:rPr>
          <w:rFonts w:ascii="Times New Roman" w:hAnsi="Times New Roman"/>
          <w:color w:val="000000"/>
        </w:rPr>
      </w:pPr>
      <w:r w:rsidRPr="00F029EB">
        <w:rPr>
          <w:rFonts w:ascii="Times New Roman" w:hAnsi="Times New Roman"/>
          <w:color w:val="000000"/>
        </w:rPr>
        <w:t>3. Đối tượng được miễn, giảm phí</w:t>
      </w:r>
    </w:p>
    <w:p w:rsidR="00CD651E" w:rsidRPr="000D6F0B" w:rsidRDefault="00CD651E" w:rsidP="00E366DC">
      <w:pPr>
        <w:shd w:val="clear" w:color="auto" w:fill="FFFFFF"/>
        <w:spacing w:line="288" w:lineRule="auto"/>
        <w:ind w:firstLine="700"/>
        <w:jc w:val="both"/>
        <w:rPr>
          <w:rFonts w:ascii="Times New Roman" w:hAnsi="Times New Roman"/>
          <w:lang w:val="vi-VN"/>
        </w:rPr>
      </w:pPr>
      <w:r w:rsidRPr="000D6F0B">
        <w:rPr>
          <w:rFonts w:ascii="Times New Roman" w:hAnsi="Times New Roman"/>
        </w:rPr>
        <w:t>a) Đối tượng miễn phí</w:t>
      </w:r>
    </w:p>
    <w:p w:rsidR="00CD651E" w:rsidRPr="000D6F0B" w:rsidRDefault="00CD651E" w:rsidP="00E366DC">
      <w:pPr>
        <w:shd w:val="clear" w:color="auto" w:fill="FFFFFF"/>
        <w:spacing w:line="288" w:lineRule="auto"/>
        <w:ind w:firstLine="700"/>
        <w:jc w:val="both"/>
        <w:rPr>
          <w:rFonts w:ascii="Times New Roman" w:hAnsi="Times New Roman"/>
          <w:lang w:val="vi-VN"/>
        </w:rPr>
      </w:pPr>
      <w:r w:rsidRPr="000D6F0B">
        <w:rPr>
          <w:rFonts w:ascii="Times New Roman" w:hAnsi="Times New Roman"/>
        </w:rPr>
        <w:t>- Trẻ em dưới 6 tuổi.</w:t>
      </w:r>
    </w:p>
    <w:p w:rsidR="00CD651E" w:rsidRPr="000D6F0B" w:rsidRDefault="00CD651E" w:rsidP="00E366DC">
      <w:pPr>
        <w:shd w:val="clear" w:color="auto" w:fill="FFFFFF"/>
        <w:spacing w:line="288" w:lineRule="auto"/>
        <w:ind w:firstLine="700"/>
        <w:jc w:val="both"/>
        <w:rPr>
          <w:rFonts w:ascii="Times New Roman" w:hAnsi="Times New Roman"/>
          <w:lang w:val="vi-VN"/>
        </w:rPr>
      </w:pPr>
      <w:r w:rsidRPr="000D6F0B">
        <w:rPr>
          <w:rFonts w:ascii="Times New Roman" w:hAnsi="Times New Roman"/>
          <w:lang w:val="vi-VN"/>
        </w:rPr>
        <w:t>- N</w:t>
      </w:r>
      <w:r w:rsidRPr="000D6F0B">
        <w:rPr>
          <w:rFonts w:ascii="Times New Roman" w:hAnsi="Times New Roman"/>
        </w:rPr>
        <w:t>gười khuyết tật đặc biệt nặng theo quy định tại khoản 1 Điều 11 Nghị định số 28/2012/NĐ-CPngày 10 tháng 4 năm 2012 của Chính phủ quy định chi tiết và hướng dẫn thi hành một số điều của Luật người khuyết tật.</w:t>
      </w:r>
    </w:p>
    <w:p w:rsidR="00CD651E" w:rsidRDefault="00CD651E" w:rsidP="00E366DC">
      <w:pPr>
        <w:shd w:val="clear" w:color="auto" w:fill="FFFFFF"/>
        <w:spacing w:line="288" w:lineRule="auto"/>
        <w:ind w:firstLine="680"/>
        <w:jc w:val="both"/>
        <w:rPr>
          <w:rFonts w:ascii="Times New Roman" w:hAnsi="Times New Roman"/>
        </w:rPr>
      </w:pPr>
      <w:r w:rsidRPr="000D6F0B">
        <w:rPr>
          <w:rFonts w:ascii="Times New Roman" w:hAnsi="Times New Roman"/>
          <w:lang w:val="vi-VN"/>
        </w:rPr>
        <w:t xml:space="preserve">- </w:t>
      </w:r>
      <w:r w:rsidRPr="000D6F0B">
        <w:rPr>
          <w:rFonts w:ascii="Times New Roman" w:hAnsi="Times New Roman"/>
        </w:rPr>
        <w:t xml:space="preserve">Học sinh các trường tiểu học, phổ thông cơ sở, phổ thông trung học thuộc kế hoạch phối hợp liên ngành giữa Sở Văn hóa và Thể thao với các sở, ngành, đơn vị khác trên địa bàn tỉnh. </w:t>
      </w:r>
    </w:p>
    <w:p w:rsidR="00B275EA" w:rsidRPr="00AD2A70" w:rsidRDefault="00B275EA" w:rsidP="00B275EA">
      <w:pPr>
        <w:shd w:val="clear" w:color="auto" w:fill="FFFFFF"/>
        <w:spacing w:line="288" w:lineRule="auto"/>
        <w:ind w:firstLine="680"/>
        <w:jc w:val="both"/>
        <w:rPr>
          <w:rFonts w:ascii="Times New Roman" w:hAnsi="Times New Roman"/>
          <w:color w:val="000000" w:themeColor="text1"/>
        </w:rPr>
      </w:pPr>
      <w:r w:rsidRPr="00AD2A70">
        <w:rPr>
          <w:rFonts w:ascii="Times New Roman" w:hAnsi="Times New Roman"/>
          <w:color w:val="000000" w:themeColor="text1"/>
        </w:rPr>
        <w:t>- Miễn phí thăm quan cho tất cả các đối tượng vào một số ngày quan trọng của di tích, bảo tàng (căn cứ vào đặc điểm lịch sử và điều kiện thực tế của từng di tích, bảo tàng, nhưng không quá 5 ngày/năm).</w:t>
      </w:r>
    </w:p>
    <w:p w:rsidR="00CD651E" w:rsidRPr="000D6F0B" w:rsidRDefault="00CD651E" w:rsidP="00E366DC">
      <w:pPr>
        <w:spacing w:line="288" w:lineRule="auto"/>
        <w:ind w:firstLine="680"/>
        <w:jc w:val="both"/>
        <w:rPr>
          <w:rFonts w:ascii="Times New Roman" w:hAnsi="Times New Roman"/>
          <w:lang w:val="vi-VN"/>
        </w:rPr>
      </w:pPr>
      <w:r w:rsidRPr="000D6F0B">
        <w:rPr>
          <w:rFonts w:ascii="Times New Roman" w:hAnsi="Times New Roman"/>
        </w:rPr>
        <w:t xml:space="preserve">b) </w:t>
      </w:r>
      <w:r w:rsidRPr="000D6F0B">
        <w:rPr>
          <w:rFonts w:ascii="Times New Roman" w:hAnsi="Times New Roman"/>
          <w:lang w:val="vi-VN"/>
        </w:rPr>
        <w:t>Đối tượng g</w:t>
      </w:r>
      <w:r w:rsidRPr="000D6F0B">
        <w:rPr>
          <w:rFonts w:ascii="Times New Roman" w:hAnsi="Times New Roman"/>
        </w:rPr>
        <w:t>iảm 50% phí tham quan:</w:t>
      </w:r>
    </w:p>
    <w:p w:rsidR="00CD651E" w:rsidRPr="000D6F0B" w:rsidRDefault="00CD651E" w:rsidP="00E366DC">
      <w:pPr>
        <w:spacing w:line="288" w:lineRule="auto"/>
        <w:ind w:firstLine="680"/>
        <w:jc w:val="both"/>
        <w:rPr>
          <w:rFonts w:ascii="Times New Roman" w:hAnsi="Times New Roman"/>
          <w:lang w:val="vi-VN"/>
        </w:rPr>
      </w:pPr>
      <w:r w:rsidRPr="000D6F0B">
        <w:rPr>
          <w:rFonts w:ascii="Times New Roman" w:hAnsi="Times New Roman"/>
          <w:lang w:val="vi-VN"/>
        </w:rPr>
        <w:t xml:space="preserve">- </w:t>
      </w:r>
      <w:r w:rsidRPr="000D6F0B">
        <w:rPr>
          <w:rFonts w:ascii="Times New Roman" w:hAnsi="Times New Roman"/>
        </w:rPr>
        <w:t>Người được hưởng chính sách ưu đãi hưởng thụ văn hóa quy định tại Điều 2 Quyết định số 170/2003/QĐ-TTg ngày 14 tháng 8 năm 2003 của Thủ tướng Chính phủ về “Chính sách ưu đãi hưởng thụ văn hóa”. Trường hợp khó xác định là người được hưởng chính sách ưu đãi hưởng thụ văn hóa quy định tại Điều 2 Quyết định số 170/2003/QĐ-TTg thì chỉ cần có giấy xác nhận của Ủy ban nhân dân xã, phường, thị trấn nơi người đó cư trú.</w:t>
      </w:r>
    </w:p>
    <w:p w:rsidR="00CD651E" w:rsidRPr="000D6F0B" w:rsidRDefault="00CD651E" w:rsidP="00E366DC">
      <w:pPr>
        <w:spacing w:line="288" w:lineRule="auto"/>
        <w:ind w:firstLine="680"/>
        <w:jc w:val="both"/>
        <w:rPr>
          <w:rFonts w:ascii="Times New Roman" w:hAnsi="Times New Roman"/>
          <w:lang w:val="vi-VN"/>
        </w:rPr>
      </w:pPr>
      <w:r w:rsidRPr="000D6F0B">
        <w:rPr>
          <w:rFonts w:ascii="Times New Roman" w:hAnsi="Times New Roman"/>
          <w:lang w:val="vi-VN"/>
        </w:rPr>
        <w:t xml:space="preserve">- </w:t>
      </w:r>
      <w:r w:rsidRPr="000D6F0B">
        <w:rPr>
          <w:rFonts w:ascii="Times New Roman" w:hAnsi="Times New Roman"/>
        </w:rPr>
        <w:t>Người khuyết tật nặng theo quy định tại khoản 2 Điều 11 Nghị định số 28/2012/NĐ-CP ngày 10/4/2012 của Chính phủ;</w:t>
      </w:r>
    </w:p>
    <w:p w:rsidR="00CD651E" w:rsidRPr="000D6F0B" w:rsidRDefault="00CD651E" w:rsidP="00E366DC">
      <w:pPr>
        <w:spacing w:line="288" w:lineRule="auto"/>
        <w:ind w:firstLine="680"/>
        <w:jc w:val="both"/>
        <w:rPr>
          <w:rFonts w:ascii="Times New Roman" w:hAnsi="Times New Roman"/>
        </w:rPr>
      </w:pPr>
      <w:r w:rsidRPr="000D6F0B">
        <w:rPr>
          <w:rFonts w:ascii="Times New Roman" w:hAnsi="Times New Roman"/>
          <w:lang w:val="vi-VN"/>
        </w:rPr>
        <w:t xml:space="preserve">- </w:t>
      </w:r>
      <w:r w:rsidRPr="000D6F0B">
        <w:rPr>
          <w:rFonts w:ascii="Times New Roman" w:hAnsi="Times New Roman"/>
        </w:rPr>
        <w:t>Người cao tuổi theo quy định tại Điều 2 Luật Người cao tuổi (là công dân Việt Nam từ đủ 60 tuổi trở lên);</w:t>
      </w:r>
    </w:p>
    <w:p w:rsidR="00CD651E" w:rsidRPr="000D6F0B" w:rsidRDefault="00CD651E" w:rsidP="00E366DC">
      <w:pPr>
        <w:spacing w:line="288" w:lineRule="auto"/>
        <w:ind w:firstLine="680"/>
        <w:jc w:val="both"/>
        <w:rPr>
          <w:rFonts w:ascii="Times New Roman" w:hAnsi="Times New Roman"/>
        </w:rPr>
      </w:pPr>
      <w:r w:rsidRPr="000D6F0B">
        <w:rPr>
          <w:rFonts w:ascii="Times New Roman" w:hAnsi="Times New Roman"/>
        </w:rPr>
        <w:lastRenderedPageBreak/>
        <w:t>- Đối với người thuộc diện hưởng cả hai hoặc ba trường hợp ưu đãi trên thì chỉ giảm 50% mức phí.</w:t>
      </w:r>
    </w:p>
    <w:p w:rsidR="001E0045" w:rsidRDefault="001E0045" w:rsidP="00E366DC">
      <w:pPr>
        <w:spacing w:line="288" w:lineRule="auto"/>
        <w:ind w:firstLine="680"/>
        <w:jc w:val="both"/>
        <w:rPr>
          <w:rFonts w:ascii="Times New Roman" w:hAnsi="Times New Roman"/>
        </w:rPr>
      </w:pPr>
      <w:r>
        <w:rPr>
          <w:rFonts w:ascii="Times New Roman" w:hAnsi="Times New Roman"/>
        </w:rPr>
        <w:t>4. Mức thu phí:</w:t>
      </w:r>
    </w:p>
    <w:p w:rsidR="001E0045" w:rsidRPr="00E366DC" w:rsidRDefault="001E0045" w:rsidP="00E366DC">
      <w:pPr>
        <w:shd w:val="clear" w:color="auto" w:fill="FFFFFF"/>
        <w:spacing w:line="288" w:lineRule="auto"/>
        <w:ind w:firstLine="680"/>
        <w:jc w:val="both"/>
        <w:rPr>
          <w:rFonts w:ascii="Times New Roman" w:hAnsi="Times New Roman"/>
          <w:spacing w:val="-4"/>
          <w:lang w:val="vi-VN"/>
        </w:rPr>
      </w:pPr>
      <w:r w:rsidRPr="00E366DC">
        <w:rPr>
          <w:rFonts w:ascii="Times New Roman" w:hAnsi="Times New Roman"/>
          <w:spacing w:val="-4"/>
          <w:lang w:val="nl-NL"/>
        </w:rPr>
        <w:t>Mức thu phí th</w:t>
      </w:r>
      <w:r w:rsidR="003670CB" w:rsidRPr="00E366DC">
        <w:rPr>
          <w:rFonts w:ascii="Times New Roman" w:hAnsi="Times New Roman"/>
          <w:spacing w:val="-4"/>
          <w:lang w:val="nl-NL"/>
        </w:rPr>
        <w:t>ă</w:t>
      </w:r>
      <w:r w:rsidRPr="00E366DC">
        <w:rPr>
          <w:rFonts w:ascii="Times New Roman" w:hAnsi="Times New Roman"/>
          <w:spacing w:val="-4"/>
          <w:lang w:val="nl-NL"/>
        </w:rPr>
        <w:t xml:space="preserve">m quan các </w:t>
      </w:r>
      <w:r w:rsidRPr="00E366DC">
        <w:rPr>
          <w:rFonts w:ascii="Times New Roman" w:hAnsi="Times New Roman"/>
          <w:spacing w:val="-4"/>
        </w:rPr>
        <w:t>di tích, bảo tàng trên địa bàn tỉnh Nghệ An như sau:</w:t>
      </w:r>
    </w:p>
    <w:tbl>
      <w:tblPr>
        <w:tblStyle w:val="TableGrid"/>
        <w:tblW w:w="8642" w:type="dxa"/>
        <w:tblInd w:w="367" w:type="dxa"/>
        <w:tblLook w:val="04A0"/>
      </w:tblPr>
      <w:tblGrid>
        <w:gridCol w:w="648"/>
        <w:gridCol w:w="3870"/>
        <w:gridCol w:w="1856"/>
        <w:gridCol w:w="2268"/>
      </w:tblGrid>
      <w:tr w:rsidR="00CD651E" w:rsidRPr="000D6F0B" w:rsidTr="00CD651E">
        <w:tc>
          <w:tcPr>
            <w:tcW w:w="648" w:type="dxa"/>
            <w:vMerge w:val="restart"/>
          </w:tcPr>
          <w:p w:rsidR="00CD651E" w:rsidRPr="000D6F0B" w:rsidRDefault="00CD651E" w:rsidP="000F76FD">
            <w:pPr>
              <w:spacing w:line="288" w:lineRule="auto"/>
              <w:jc w:val="both"/>
              <w:rPr>
                <w:rFonts w:ascii="Times New Roman" w:hAnsi="Times New Roman"/>
                <w:b/>
                <w:lang w:val="vi-VN"/>
              </w:rPr>
            </w:pPr>
          </w:p>
          <w:p w:rsidR="00CD651E" w:rsidRPr="000D6F0B" w:rsidRDefault="00CD651E" w:rsidP="000F76FD">
            <w:pPr>
              <w:spacing w:line="288" w:lineRule="auto"/>
              <w:jc w:val="both"/>
              <w:rPr>
                <w:rFonts w:ascii="Times New Roman" w:hAnsi="Times New Roman"/>
                <w:b/>
                <w:lang w:val="vi-VN"/>
              </w:rPr>
            </w:pPr>
            <w:r w:rsidRPr="000D6F0B">
              <w:rPr>
                <w:rFonts w:ascii="Times New Roman" w:hAnsi="Times New Roman"/>
                <w:b/>
                <w:lang w:val="vi-VN"/>
              </w:rPr>
              <w:t>TT</w:t>
            </w:r>
          </w:p>
        </w:tc>
        <w:tc>
          <w:tcPr>
            <w:tcW w:w="3870" w:type="dxa"/>
            <w:vMerge w:val="restart"/>
          </w:tcPr>
          <w:p w:rsidR="00CD651E" w:rsidRPr="000D6F0B" w:rsidRDefault="00CD651E" w:rsidP="000F76FD">
            <w:pPr>
              <w:spacing w:line="288" w:lineRule="auto"/>
              <w:jc w:val="both"/>
              <w:rPr>
                <w:rFonts w:ascii="Times New Roman" w:hAnsi="Times New Roman"/>
                <w:b/>
                <w:lang w:val="vi-VN"/>
              </w:rPr>
            </w:pPr>
          </w:p>
          <w:p w:rsidR="00CD651E" w:rsidRPr="000D6F0B" w:rsidRDefault="00CD651E" w:rsidP="000F76FD">
            <w:pPr>
              <w:spacing w:line="288" w:lineRule="auto"/>
              <w:jc w:val="center"/>
              <w:rPr>
                <w:rFonts w:ascii="Times New Roman" w:hAnsi="Times New Roman"/>
                <w:b/>
              </w:rPr>
            </w:pPr>
            <w:r w:rsidRPr="000D6F0B">
              <w:rPr>
                <w:rFonts w:ascii="Times New Roman" w:hAnsi="Times New Roman"/>
                <w:b/>
              </w:rPr>
              <w:t>Tên di tích, bảo tàng</w:t>
            </w:r>
          </w:p>
        </w:tc>
        <w:tc>
          <w:tcPr>
            <w:tcW w:w="4124" w:type="dxa"/>
            <w:gridSpan w:val="2"/>
          </w:tcPr>
          <w:p w:rsidR="00CD651E" w:rsidRPr="000D6F0B" w:rsidRDefault="00CD651E" w:rsidP="000F76FD">
            <w:pPr>
              <w:spacing w:line="288" w:lineRule="auto"/>
              <w:jc w:val="center"/>
              <w:rPr>
                <w:rFonts w:ascii="Times New Roman" w:hAnsi="Times New Roman"/>
                <w:b/>
              </w:rPr>
            </w:pPr>
            <w:r w:rsidRPr="000D6F0B">
              <w:rPr>
                <w:rFonts w:ascii="Times New Roman" w:hAnsi="Times New Roman"/>
                <w:b/>
              </w:rPr>
              <w:t>Mức thu (đồng/người/lượt)</w:t>
            </w:r>
          </w:p>
        </w:tc>
      </w:tr>
      <w:tr w:rsidR="00CD651E" w:rsidRPr="000D6F0B" w:rsidTr="00CD651E">
        <w:tc>
          <w:tcPr>
            <w:tcW w:w="648" w:type="dxa"/>
            <w:vMerge/>
          </w:tcPr>
          <w:p w:rsidR="00CD651E" w:rsidRPr="000D6F0B" w:rsidRDefault="00CD651E" w:rsidP="000F76FD">
            <w:pPr>
              <w:spacing w:line="288" w:lineRule="auto"/>
              <w:jc w:val="both"/>
              <w:rPr>
                <w:rFonts w:ascii="Times New Roman" w:hAnsi="Times New Roman"/>
                <w:lang w:val="vi-VN"/>
              </w:rPr>
            </w:pPr>
          </w:p>
        </w:tc>
        <w:tc>
          <w:tcPr>
            <w:tcW w:w="3870" w:type="dxa"/>
            <w:vMerge/>
          </w:tcPr>
          <w:p w:rsidR="00CD651E" w:rsidRPr="000D6F0B" w:rsidRDefault="00CD651E" w:rsidP="000F76FD">
            <w:pPr>
              <w:spacing w:line="288" w:lineRule="auto"/>
              <w:jc w:val="both"/>
              <w:rPr>
                <w:rFonts w:ascii="Times New Roman" w:hAnsi="Times New Roman"/>
                <w:lang w:val="vi-VN"/>
              </w:rPr>
            </w:pPr>
          </w:p>
        </w:tc>
        <w:tc>
          <w:tcPr>
            <w:tcW w:w="1856" w:type="dxa"/>
          </w:tcPr>
          <w:p w:rsidR="00CD651E" w:rsidRPr="000D6F0B" w:rsidRDefault="00CD651E" w:rsidP="000F76FD">
            <w:pPr>
              <w:spacing w:line="288" w:lineRule="auto"/>
              <w:jc w:val="center"/>
              <w:rPr>
                <w:rFonts w:ascii="Times New Roman" w:hAnsi="Times New Roman"/>
                <w:sz w:val="24"/>
                <w:szCs w:val="24"/>
              </w:rPr>
            </w:pPr>
            <w:r w:rsidRPr="000D6F0B">
              <w:rPr>
                <w:rFonts w:ascii="Times New Roman" w:hAnsi="Times New Roman"/>
                <w:sz w:val="24"/>
                <w:szCs w:val="24"/>
                <w:lang w:val="vi-VN"/>
              </w:rPr>
              <w:t>Người lớn</w:t>
            </w:r>
          </w:p>
        </w:tc>
        <w:tc>
          <w:tcPr>
            <w:tcW w:w="2268" w:type="dxa"/>
          </w:tcPr>
          <w:p w:rsidR="00CD651E" w:rsidRPr="000D6F0B" w:rsidRDefault="00CD651E" w:rsidP="000F76FD">
            <w:pPr>
              <w:spacing w:line="288" w:lineRule="auto"/>
              <w:jc w:val="center"/>
              <w:rPr>
                <w:rFonts w:ascii="Times New Roman" w:hAnsi="Times New Roman"/>
                <w:sz w:val="24"/>
                <w:szCs w:val="24"/>
              </w:rPr>
            </w:pPr>
            <w:r w:rsidRPr="000D6F0B">
              <w:rPr>
                <w:rFonts w:ascii="Times New Roman" w:hAnsi="Times New Roman"/>
                <w:sz w:val="24"/>
                <w:szCs w:val="24"/>
                <w:lang w:val="vi-VN"/>
              </w:rPr>
              <w:t xml:space="preserve">Trẻ em </w:t>
            </w:r>
            <w:r w:rsidRPr="000D6F0B">
              <w:rPr>
                <w:rFonts w:ascii="Times New Roman" w:hAnsi="Times New Roman"/>
                <w:sz w:val="24"/>
                <w:szCs w:val="24"/>
              </w:rPr>
              <w:t>(từ 6 - 16</w:t>
            </w:r>
          </w:p>
          <w:p w:rsidR="00CD651E" w:rsidRPr="000D6F0B" w:rsidRDefault="00CD651E" w:rsidP="005B7BD0">
            <w:pPr>
              <w:spacing w:line="288" w:lineRule="auto"/>
              <w:jc w:val="center"/>
              <w:rPr>
                <w:rFonts w:ascii="Times New Roman" w:hAnsi="Times New Roman"/>
                <w:sz w:val="24"/>
                <w:szCs w:val="24"/>
                <w:lang w:val="vi-VN"/>
              </w:rPr>
            </w:pPr>
            <w:r w:rsidRPr="000D6F0B">
              <w:rPr>
                <w:rFonts w:ascii="Times New Roman" w:hAnsi="Times New Roman"/>
                <w:sz w:val="24"/>
                <w:szCs w:val="24"/>
              </w:rPr>
              <w:t xml:space="preserve"> tuổi)</w:t>
            </w:r>
          </w:p>
        </w:tc>
      </w:tr>
      <w:tr w:rsidR="00CD651E" w:rsidRPr="000D6F0B" w:rsidTr="00CD651E">
        <w:tc>
          <w:tcPr>
            <w:tcW w:w="648" w:type="dxa"/>
          </w:tcPr>
          <w:p w:rsidR="00CD651E" w:rsidRPr="000D6F0B" w:rsidRDefault="00CD651E" w:rsidP="000F76FD">
            <w:pPr>
              <w:spacing w:line="288" w:lineRule="auto"/>
              <w:jc w:val="both"/>
              <w:rPr>
                <w:rFonts w:ascii="Times New Roman" w:hAnsi="Times New Roman"/>
                <w:lang w:val="vi-VN"/>
              </w:rPr>
            </w:pPr>
            <w:r w:rsidRPr="000D6F0B">
              <w:rPr>
                <w:rFonts w:ascii="Times New Roman" w:hAnsi="Times New Roman"/>
                <w:lang w:val="vi-VN"/>
              </w:rPr>
              <w:t>1</w:t>
            </w:r>
          </w:p>
        </w:tc>
        <w:tc>
          <w:tcPr>
            <w:tcW w:w="3870" w:type="dxa"/>
          </w:tcPr>
          <w:p w:rsidR="00CD651E" w:rsidRPr="000D6F0B" w:rsidRDefault="00CD651E" w:rsidP="000F76FD">
            <w:pPr>
              <w:spacing w:line="288" w:lineRule="auto"/>
              <w:jc w:val="both"/>
              <w:rPr>
                <w:rFonts w:ascii="Times New Roman" w:hAnsi="Times New Roman"/>
                <w:shd w:val="clear" w:color="auto" w:fill="FFFFFF"/>
                <w:lang w:val="vi-VN"/>
              </w:rPr>
            </w:pPr>
            <w:r w:rsidRPr="000D6F0B">
              <w:rPr>
                <w:rFonts w:ascii="Times New Roman" w:hAnsi="Times New Roman"/>
                <w:shd w:val="clear" w:color="auto" w:fill="FFFFFF"/>
              </w:rPr>
              <w:t>Bảo tàng Xô Viết Nghệ Tĩnh</w:t>
            </w:r>
          </w:p>
        </w:tc>
        <w:tc>
          <w:tcPr>
            <w:tcW w:w="1856" w:type="dxa"/>
          </w:tcPr>
          <w:p w:rsidR="00CD651E" w:rsidRPr="000D6F0B" w:rsidRDefault="00CD651E" w:rsidP="000F76FD">
            <w:pPr>
              <w:spacing w:line="288" w:lineRule="auto"/>
              <w:jc w:val="right"/>
              <w:rPr>
                <w:rFonts w:ascii="Times New Roman" w:hAnsi="Times New Roman"/>
                <w:lang w:val="vi-VN"/>
              </w:rPr>
            </w:pPr>
            <w:r w:rsidRPr="000D6F0B">
              <w:rPr>
                <w:rFonts w:ascii="Times New Roman" w:hAnsi="Times New Roman"/>
              </w:rPr>
              <w:t>20</w:t>
            </w:r>
            <w:r w:rsidRPr="000D6F0B">
              <w:rPr>
                <w:rFonts w:ascii="Times New Roman" w:hAnsi="Times New Roman"/>
                <w:lang w:val="vi-VN"/>
              </w:rPr>
              <w:t>.000</w:t>
            </w:r>
          </w:p>
        </w:tc>
        <w:tc>
          <w:tcPr>
            <w:tcW w:w="2268" w:type="dxa"/>
          </w:tcPr>
          <w:p w:rsidR="00CD651E" w:rsidRPr="000D6F0B" w:rsidRDefault="00CD651E" w:rsidP="000F76FD">
            <w:pPr>
              <w:spacing w:line="288" w:lineRule="auto"/>
              <w:jc w:val="right"/>
              <w:rPr>
                <w:rFonts w:ascii="Times New Roman" w:hAnsi="Times New Roman"/>
                <w:lang w:val="vi-VN"/>
              </w:rPr>
            </w:pPr>
            <w:r w:rsidRPr="000D6F0B">
              <w:rPr>
                <w:rFonts w:ascii="Times New Roman" w:hAnsi="Times New Roman"/>
              </w:rPr>
              <w:t>10</w:t>
            </w:r>
            <w:r w:rsidRPr="000D6F0B">
              <w:rPr>
                <w:rFonts w:ascii="Times New Roman" w:hAnsi="Times New Roman"/>
                <w:lang w:val="vi-VN"/>
              </w:rPr>
              <w:t>.000</w:t>
            </w:r>
          </w:p>
        </w:tc>
      </w:tr>
      <w:tr w:rsidR="00CD651E" w:rsidRPr="000D6F0B" w:rsidTr="00CD651E">
        <w:tc>
          <w:tcPr>
            <w:tcW w:w="648" w:type="dxa"/>
          </w:tcPr>
          <w:p w:rsidR="00CD651E" w:rsidRPr="000D6F0B" w:rsidRDefault="00CD651E" w:rsidP="000F76FD">
            <w:pPr>
              <w:spacing w:line="288" w:lineRule="auto"/>
              <w:jc w:val="both"/>
              <w:rPr>
                <w:rFonts w:ascii="Times New Roman" w:hAnsi="Times New Roman"/>
                <w:lang w:val="vi-VN"/>
              </w:rPr>
            </w:pPr>
            <w:r w:rsidRPr="000D6F0B">
              <w:rPr>
                <w:rFonts w:ascii="Times New Roman" w:hAnsi="Times New Roman"/>
                <w:lang w:val="vi-VN"/>
              </w:rPr>
              <w:t>2</w:t>
            </w:r>
          </w:p>
        </w:tc>
        <w:tc>
          <w:tcPr>
            <w:tcW w:w="3870" w:type="dxa"/>
          </w:tcPr>
          <w:p w:rsidR="00CD651E" w:rsidRPr="000D6F0B" w:rsidRDefault="00CD651E" w:rsidP="000F76FD">
            <w:pPr>
              <w:spacing w:line="288" w:lineRule="auto"/>
              <w:jc w:val="both"/>
              <w:rPr>
                <w:rFonts w:ascii="Times New Roman" w:hAnsi="Times New Roman"/>
                <w:shd w:val="clear" w:color="auto" w:fill="FFFFFF"/>
                <w:lang w:val="vi-VN"/>
              </w:rPr>
            </w:pPr>
            <w:r w:rsidRPr="000D6F0B">
              <w:rPr>
                <w:rFonts w:ascii="Times New Roman" w:hAnsi="Times New Roman"/>
                <w:shd w:val="clear" w:color="auto" w:fill="FFFFFF"/>
              </w:rPr>
              <w:t>Bảo tàng Nghệ An</w:t>
            </w:r>
          </w:p>
        </w:tc>
        <w:tc>
          <w:tcPr>
            <w:tcW w:w="1856" w:type="dxa"/>
          </w:tcPr>
          <w:p w:rsidR="00CD651E" w:rsidRPr="000D6F0B" w:rsidRDefault="00CD651E" w:rsidP="000F76FD">
            <w:pPr>
              <w:spacing w:line="288" w:lineRule="auto"/>
              <w:jc w:val="right"/>
              <w:rPr>
                <w:rFonts w:ascii="Times New Roman" w:hAnsi="Times New Roman"/>
                <w:lang w:val="vi-VN"/>
              </w:rPr>
            </w:pPr>
            <w:r w:rsidRPr="000D6F0B">
              <w:rPr>
                <w:rFonts w:ascii="Times New Roman" w:hAnsi="Times New Roman"/>
              </w:rPr>
              <w:t>20</w:t>
            </w:r>
            <w:r w:rsidRPr="000D6F0B">
              <w:rPr>
                <w:rFonts w:ascii="Times New Roman" w:hAnsi="Times New Roman"/>
                <w:lang w:val="vi-VN"/>
              </w:rPr>
              <w:t>.000</w:t>
            </w:r>
          </w:p>
        </w:tc>
        <w:tc>
          <w:tcPr>
            <w:tcW w:w="2268" w:type="dxa"/>
          </w:tcPr>
          <w:p w:rsidR="00CD651E" w:rsidRPr="000D6F0B" w:rsidRDefault="00CD651E" w:rsidP="000F76FD">
            <w:pPr>
              <w:spacing w:line="288" w:lineRule="auto"/>
              <w:jc w:val="right"/>
              <w:rPr>
                <w:rFonts w:ascii="Times New Roman" w:hAnsi="Times New Roman"/>
                <w:lang w:val="vi-VN"/>
              </w:rPr>
            </w:pPr>
            <w:r w:rsidRPr="000D6F0B">
              <w:rPr>
                <w:rFonts w:ascii="Times New Roman" w:hAnsi="Times New Roman"/>
              </w:rPr>
              <w:t>10</w:t>
            </w:r>
            <w:r w:rsidRPr="000D6F0B">
              <w:rPr>
                <w:rFonts w:ascii="Times New Roman" w:hAnsi="Times New Roman"/>
                <w:lang w:val="vi-VN"/>
              </w:rPr>
              <w:t>.000</w:t>
            </w:r>
          </w:p>
        </w:tc>
      </w:tr>
      <w:tr w:rsidR="00CD651E" w:rsidRPr="000D6F0B" w:rsidTr="00CD651E">
        <w:tc>
          <w:tcPr>
            <w:tcW w:w="648" w:type="dxa"/>
          </w:tcPr>
          <w:p w:rsidR="00CD651E" w:rsidRPr="00B275EA" w:rsidRDefault="00B275EA" w:rsidP="000F76FD">
            <w:pPr>
              <w:spacing w:line="288" w:lineRule="auto"/>
              <w:jc w:val="both"/>
              <w:rPr>
                <w:rFonts w:ascii="Times New Roman" w:hAnsi="Times New Roman"/>
              </w:rPr>
            </w:pPr>
            <w:r>
              <w:rPr>
                <w:rFonts w:ascii="Times New Roman" w:hAnsi="Times New Roman"/>
              </w:rPr>
              <w:t>3</w:t>
            </w:r>
          </w:p>
        </w:tc>
        <w:tc>
          <w:tcPr>
            <w:tcW w:w="3870" w:type="dxa"/>
          </w:tcPr>
          <w:p w:rsidR="00CD651E" w:rsidRPr="000D6F0B" w:rsidRDefault="00CD651E" w:rsidP="000F76FD">
            <w:pPr>
              <w:spacing w:line="288" w:lineRule="auto"/>
              <w:jc w:val="both"/>
              <w:rPr>
                <w:rFonts w:ascii="Times New Roman" w:hAnsi="Times New Roman"/>
                <w:shd w:val="clear" w:color="auto" w:fill="FFFFFF"/>
                <w:lang w:val="vi-VN"/>
              </w:rPr>
            </w:pPr>
            <w:r w:rsidRPr="000D6F0B">
              <w:rPr>
                <w:rFonts w:ascii="Times New Roman" w:hAnsi="Times New Roman"/>
                <w:shd w:val="clear" w:color="auto" w:fill="FFFFFF"/>
                <w:lang w:val="vi-VN"/>
              </w:rPr>
              <w:t>D</w:t>
            </w:r>
            <w:r w:rsidRPr="000D6F0B">
              <w:rPr>
                <w:rFonts w:ascii="Times New Roman" w:hAnsi="Times New Roman"/>
                <w:shd w:val="clear" w:color="auto" w:fill="FFFFFF"/>
              </w:rPr>
              <w:t>i tích lưu niệm Phan Bội Châu</w:t>
            </w:r>
          </w:p>
        </w:tc>
        <w:tc>
          <w:tcPr>
            <w:tcW w:w="1856" w:type="dxa"/>
          </w:tcPr>
          <w:p w:rsidR="00CD651E" w:rsidRPr="000D6F0B" w:rsidRDefault="00CD651E" w:rsidP="000F76FD">
            <w:pPr>
              <w:spacing w:line="288" w:lineRule="auto"/>
              <w:jc w:val="right"/>
              <w:rPr>
                <w:rFonts w:ascii="Times New Roman" w:hAnsi="Times New Roman"/>
                <w:lang w:val="vi-VN"/>
              </w:rPr>
            </w:pPr>
            <w:r w:rsidRPr="000D6F0B">
              <w:rPr>
                <w:rFonts w:ascii="Times New Roman" w:hAnsi="Times New Roman"/>
              </w:rPr>
              <w:t>20</w:t>
            </w:r>
            <w:r w:rsidRPr="000D6F0B">
              <w:rPr>
                <w:rFonts w:ascii="Times New Roman" w:hAnsi="Times New Roman"/>
                <w:lang w:val="vi-VN"/>
              </w:rPr>
              <w:t>.000</w:t>
            </w:r>
          </w:p>
        </w:tc>
        <w:tc>
          <w:tcPr>
            <w:tcW w:w="2268" w:type="dxa"/>
          </w:tcPr>
          <w:p w:rsidR="00CD651E" w:rsidRPr="000D6F0B" w:rsidRDefault="00CD651E" w:rsidP="000F76FD">
            <w:pPr>
              <w:spacing w:line="288" w:lineRule="auto"/>
              <w:jc w:val="right"/>
              <w:rPr>
                <w:rFonts w:ascii="Times New Roman" w:hAnsi="Times New Roman"/>
                <w:lang w:val="vi-VN"/>
              </w:rPr>
            </w:pPr>
            <w:r w:rsidRPr="000D6F0B">
              <w:rPr>
                <w:rFonts w:ascii="Times New Roman" w:hAnsi="Times New Roman"/>
              </w:rPr>
              <w:t>10</w:t>
            </w:r>
            <w:r w:rsidRPr="000D6F0B">
              <w:rPr>
                <w:rFonts w:ascii="Times New Roman" w:hAnsi="Times New Roman"/>
                <w:lang w:val="vi-VN"/>
              </w:rPr>
              <w:t>.000</w:t>
            </w:r>
          </w:p>
        </w:tc>
      </w:tr>
      <w:tr w:rsidR="00B275EA" w:rsidRPr="000D6F0B" w:rsidTr="00CD651E">
        <w:tc>
          <w:tcPr>
            <w:tcW w:w="648" w:type="dxa"/>
          </w:tcPr>
          <w:p w:rsidR="00B275EA" w:rsidRPr="00B275EA" w:rsidRDefault="00B275EA" w:rsidP="000F76FD">
            <w:pPr>
              <w:spacing w:line="288" w:lineRule="auto"/>
              <w:jc w:val="both"/>
              <w:rPr>
                <w:rFonts w:ascii="Times New Roman" w:hAnsi="Times New Roman"/>
              </w:rPr>
            </w:pPr>
            <w:r>
              <w:rPr>
                <w:rFonts w:ascii="Times New Roman" w:hAnsi="Times New Roman"/>
              </w:rPr>
              <w:t>4</w:t>
            </w:r>
          </w:p>
        </w:tc>
        <w:tc>
          <w:tcPr>
            <w:tcW w:w="3870" w:type="dxa"/>
          </w:tcPr>
          <w:p w:rsidR="00B275EA" w:rsidRPr="000D6F0B" w:rsidRDefault="00B275EA" w:rsidP="00B64158">
            <w:pPr>
              <w:spacing w:line="288" w:lineRule="auto"/>
              <w:jc w:val="both"/>
              <w:rPr>
                <w:rFonts w:ascii="Times New Roman" w:hAnsi="Times New Roman"/>
                <w:shd w:val="clear" w:color="auto" w:fill="FFFFFF"/>
              </w:rPr>
            </w:pPr>
            <w:r w:rsidRPr="000D6F0B">
              <w:rPr>
                <w:rFonts w:ascii="Times New Roman" w:hAnsi="Times New Roman"/>
                <w:spacing w:val="-2"/>
                <w:lang w:val="vi-VN"/>
              </w:rPr>
              <w:t xml:space="preserve">Khu di tích Truông Bồn </w:t>
            </w:r>
          </w:p>
        </w:tc>
        <w:tc>
          <w:tcPr>
            <w:tcW w:w="1856" w:type="dxa"/>
          </w:tcPr>
          <w:p w:rsidR="00B275EA" w:rsidRPr="000D6F0B" w:rsidRDefault="00B275EA" w:rsidP="00B64158">
            <w:pPr>
              <w:spacing w:line="288" w:lineRule="auto"/>
              <w:jc w:val="right"/>
              <w:rPr>
                <w:rFonts w:ascii="Times New Roman" w:hAnsi="Times New Roman"/>
                <w:lang w:val="vi-VN"/>
              </w:rPr>
            </w:pPr>
            <w:r>
              <w:rPr>
                <w:rFonts w:ascii="Times New Roman" w:hAnsi="Times New Roman"/>
              </w:rPr>
              <w:t>1</w:t>
            </w:r>
            <w:r w:rsidRPr="000D6F0B">
              <w:rPr>
                <w:rFonts w:ascii="Times New Roman" w:hAnsi="Times New Roman"/>
              </w:rPr>
              <w:t>0</w:t>
            </w:r>
            <w:r w:rsidRPr="000D6F0B">
              <w:rPr>
                <w:rFonts w:ascii="Times New Roman" w:hAnsi="Times New Roman"/>
                <w:lang w:val="vi-VN"/>
              </w:rPr>
              <w:t>.000</w:t>
            </w:r>
          </w:p>
        </w:tc>
        <w:tc>
          <w:tcPr>
            <w:tcW w:w="2268" w:type="dxa"/>
          </w:tcPr>
          <w:p w:rsidR="00B275EA" w:rsidRPr="000D6F0B" w:rsidRDefault="00B275EA" w:rsidP="00B64158">
            <w:pPr>
              <w:spacing w:line="288" w:lineRule="auto"/>
              <w:jc w:val="right"/>
              <w:rPr>
                <w:rFonts w:ascii="Times New Roman" w:hAnsi="Times New Roman"/>
                <w:lang w:val="vi-VN"/>
              </w:rPr>
            </w:pPr>
            <w:r>
              <w:rPr>
                <w:rFonts w:ascii="Times New Roman" w:hAnsi="Times New Roman"/>
              </w:rPr>
              <w:t>5</w:t>
            </w:r>
            <w:r w:rsidRPr="000D6F0B">
              <w:rPr>
                <w:rFonts w:ascii="Times New Roman" w:hAnsi="Times New Roman"/>
                <w:lang w:val="vi-VN"/>
              </w:rPr>
              <w:t>.000</w:t>
            </w:r>
          </w:p>
        </w:tc>
      </w:tr>
      <w:tr w:rsidR="00B275EA" w:rsidRPr="000D6F0B" w:rsidTr="00CD651E">
        <w:tc>
          <w:tcPr>
            <w:tcW w:w="648" w:type="dxa"/>
          </w:tcPr>
          <w:p w:rsidR="00B275EA" w:rsidRPr="000D6F0B" w:rsidRDefault="00B275EA" w:rsidP="000F76FD">
            <w:pPr>
              <w:spacing w:line="288" w:lineRule="auto"/>
              <w:jc w:val="both"/>
              <w:rPr>
                <w:rFonts w:ascii="Times New Roman" w:hAnsi="Times New Roman"/>
                <w:lang w:val="vi-VN"/>
              </w:rPr>
            </w:pPr>
            <w:r w:rsidRPr="000D6F0B">
              <w:rPr>
                <w:rFonts w:ascii="Times New Roman" w:hAnsi="Times New Roman"/>
                <w:lang w:val="vi-VN"/>
              </w:rPr>
              <w:t>5</w:t>
            </w:r>
          </w:p>
        </w:tc>
        <w:tc>
          <w:tcPr>
            <w:tcW w:w="3870" w:type="dxa"/>
          </w:tcPr>
          <w:p w:rsidR="00B275EA" w:rsidRPr="000D6F0B" w:rsidRDefault="00B275EA" w:rsidP="000F76FD">
            <w:pPr>
              <w:spacing w:line="288" w:lineRule="auto"/>
              <w:jc w:val="both"/>
              <w:rPr>
                <w:rFonts w:ascii="Times New Roman" w:hAnsi="Times New Roman"/>
                <w:spacing w:val="-2"/>
                <w:lang w:val="vi-VN"/>
              </w:rPr>
            </w:pPr>
            <w:r w:rsidRPr="000D6F0B">
              <w:rPr>
                <w:rFonts w:ascii="Times New Roman" w:hAnsi="Times New Roman"/>
                <w:spacing w:val="-2"/>
                <w:lang w:val="vi-VN"/>
              </w:rPr>
              <w:t>Đền Quang Trung</w:t>
            </w:r>
          </w:p>
        </w:tc>
        <w:tc>
          <w:tcPr>
            <w:tcW w:w="1856" w:type="dxa"/>
          </w:tcPr>
          <w:p w:rsidR="00B275EA" w:rsidRPr="000D6F0B" w:rsidRDefault="00B275EA" w:rsidP="000F76FD">
            <w:pPr>
              <w:spacing w:line="288" w:lineRule="auto"/>
              <w:jc w:val="right"/>
              <w:rPr>
                <w:rFonts w:ascii="Times New Roman" w:hAnsi="Times New Roman"/>
                <w:lang w:val="vi-VN"/>
              </w:rPr>
            </w:pPr>
            <w:r w:rsidRPr="000D6F0B">
              <w:rPr>
                <w:rFonts w:ascii="Times New Roman" w:hAnsi="Times New Roman"/>
              </w:rPr>
              <w:t>10</w:t>
            </w:r>
            <w:r w:rsidRPr="000D6F0B">
              <w:rPr>
                <w:rFonts w:ascii="Times New Roman" w:hAnsi="Times New Roman"/>
                <w:lang w:val="vi-VN"/>
              </w:rPr>
              <w:t>.000</w:t>
            </w:r>
          </w:p>
        </w:tc>
        <w:tc>
          <w:tcPr>
            <w:tcW w:w="2268" w:type="dxa"/>
          </w:tcPr>
          <w:p w:rsidR="00B275EA" w:rsidRPr="000D6F0B" w:rsidRDefault="00B275EA" w:rsidP="000F76FD">
            <w:pPr>
              <w:spacing w:line="288" w:lineRule="auto"/>
              <w:jc w:val="right"/>
              <w:rPr>
                <w:rFonts w:ascii="Times New Roman" w:hAnsi="Times New Roman"/>
                <w:lang w:val="vi-VN"/>
              </w:rPr>
            </w:pPr>
            <w:r w:rsidRPr="000D6F0B">
              <w:rPr>
                <w:rFonts w:ascii="Times New Roman" w:hAnsi="Times New Roman"/>
                <w:lang w:val="vi-VN"/>
              </w:rPr>
              <w:t>5</w:t>
            </w:r>
            <w:r w:rsidRPr="000D6F0B">
              <w:rPr>
                <w:rFonts w:ascii="Times New Roman" w:hAnsi="Times New Roman"/>
              </w:rPr>
              <w:t>0</w:t>
            </w:r>
            <w:r w:rsidRPr="000D6F0B">
              <w:rPr>
                <w:rFonts w:ascii="Times New Roman" w:hAnsi="Times New Roman"/>
                <w:lang w:val="vi-VN"/>
              </w:rPr>
              <w:t>00</w:t>
            </w:r>
          </w:p>
        </w:tc>
      </w:tr>
      <w:tr w:rsidR="00B275EA" w:rsidRPr="000D6F0B" w:rsidTr="00CD651E">
        <w:tc>
          <w:tcPr>
            <w:tcW w:w="648" w:type="dxa"/>
          </w:tcPr>
          <w:p w:rsidR="00B275EA" w:rsidRPr="000D6F0B" w:rsidRDefault="00B275EA" w:rsidP="000F76FD">
            <w:pPr>
              <w:spacing w:line="288" w:lineRule="auto"/>
              <w:jc w:val="both"/>
              <w:rPr>
                <w:rFonts w:ascii="Times New Roman" w:hAnsi="Times New Roman"/>
                <w:lang w:val="vi-VN"/>
              </w:rPr>
            </w:pPr>
            <w:r w:rsidRPr="000D6F0B">
              <w:rPr>
                <w:rFonts w:ascii="Times New Roman" w:hAnsi="Times New Roman"/>
                <w:lang w:val="vi-VN"/>
              </w:rPr>
              <w:t>6</w:t>
            </w:r>
          </w:p>
        </w:tc>
        <w:tc>
          <w:tcPr>
            <w:tcW w:w="3870" w:type="dxa"/>
          </w:tcPr>
          <w:p w:rsidR="00B275EA" w:rsidRPr="000D6F0B" w:rsidRDefault="00B275EA" w:rsidP="000F76FD">
            <w:pPr>
              <w:spacing w:line="288" w:lineRule="auto"/>
              <w:jc w:val="both"/>
              <w:rPr>
                <w:rFonts w:ascii="Times New Roman" w:hAnsi="Times New Roman"/>
                <w:lang w:val="vi-VN"/>
              </w:rPr>
            </w:pPr>
            <w:r w:rsidRPr="000D6F0B">
              <w:rPr>
                <w:rFonts w:ascii="Times New Roman" w:hAnsi="Times New Roman"/>
                <w:spacing w:val="-2"/>
                <w:lang w:val="vi-VN"/>
              </w:rPr>
              <w:t>Đền Ông Hoàng Mười</w:t>
            </w:r>
          </w:p>
        </w:tc>
        <w:tc>
          <w:tcPr>
            <w:tcW w:w="1856" w:type="dxa"/>
          </w:tcPr>
          <w:p w:rsidR="00B275EA" w:rsidRPr="000D6F0B" w:rsidRDefault="00B275EA" w:rsidP="000F76FD">
            <w:pPr>
              <w:spacing w:line="288" w:lineRule="auto"/>
              <w:jc w:val="right"/>
              <w:rPr>
                <w:rFonts w:ascii="Times New Roman" w:hAnsi="Times New Roman"/>
                <w:lang w:val="vi-VN"/>
              </w:rPr>
            </w:pPr>
            <w:r w:rsidRPr="000D6F0B">
              <w:rPr>
                <w:rFonts w:ascii="Times New Roman" w:hAnsi="Times New Roman"/>
                <w:lang w:val="vi-VN"/>
              </w:rPr>
              <w:t>10.000</w:t>
            </w:r>
          </w:p>
        </w:tc>
        <w:tc>
          <w:tcPr>
            <w:tcW w:w="2268" w:type="dxa"/>
          </w:tcPr>
          <w:p w:rsidR="00B275EA" w:rsidRPr="000D6F0B" w:rsidRDefault="00B275EA" w:rsidP="000F76FD">
            <w:pPr>
              <w:spacing w:line="288" w:lineRule="auto"/>
              <w:jc w:val="right"/>
              <w:rPr>
                <w:rFonts w:ascii="Times New Roman" w:hAnsi="Times New Roman"/>
                <w:lang w:val="vi-VN"/>
              </w:rPr>
            </w:pPr>
            <w:r w:rsidRPr="000D6F0B">
              <w:rPr>
                <w:rFonts w:ascii="Times New Roman" w:hAnsi="Times New Roman"/>
                <w:lang w:val="vi-VN"/>
              </w:rPr>
              <w:t>5000</w:t>
            </w:r>
          </w:p>
        </w:tc>
      </w:tr>
      <w:tr w:rsidR="00B275EA" w:rsidRPr="000D6F0B" w:rsidTr="00CD651E">
        <w:tc>
          <w:tcPr>
            <w:tcW w:w="648" w:type="dxa"/>
          </w:tcPr>
          <w:p w:rsidR="00B275EA" w:rsidRPr="000D6F0B" w:rsidRDefault="00B275EA" w:rsidP="000F76FD">
            <w:pPr>
              <w:spacing w:line="288" w:lineRule="auto"/>
              <w:jc w:val="both"/>
              <w:rPr>
                <w:rFonts w:ascii="Times New Roman" w:hAnsi="Times New Roman"/>
                <w:lang w:val="vi-VN"/>
              </w:rPr>
            </w:pPr>
            <w:r w:rsidRPr="000D6F0B">
              <w:rPr>
                <w:rFonts w:ascii="Times New Roman" w:hAnsi="Times New Roman"/>
                <w:lang w:val="vi-VN"/>
              </w:rPr>
              <w:t>7</w:t>
            </w:r>
          </w:p>
        </w:tc>
        <w:tc>
          <w:tcPr>
            <w:tcW w:w="3870" w:type="dxa"/>
          </w:tcPr>
          <w:p w:rsidR="00B275EA" w:rsidRPr="000D6F0B" w:rsidRDefault="00B275EA" w:rsidP="000F76FD">
            <w:pPr>
              <w:spacing w:line="288" w:lineRule="auto"/>
              <w:jc w:val="both"/>
              <w:rPr>
                <w:rFonts w:ascii="Times New Roman" w:hAnsi="Times New Roman"/>
                <w:spacing w:val="-2"/>
                <w:lang w:val="vi-VN"/>
              </w:rPr>
            </w:pPr>
            <w:r w:rsidRPr="000D6F0B">
              <w:rPr>
                <w:rFonts w:ascii="Times New Roman" w:hAnsi="Times New Roman"/>
                <w:spacing w:val="-2"/>
                <w:lang w:val="vi-VN"/>
              </w:rPr>
              <w:t>Đền Cờn</w:t>
            </w:r>
          </w:p>
        </w:tc>
        <w:tc>
          <w:tcPr>
            <w:tcW w:w="1856" w:type="dxa"/>
          </w:tcPr>
          <w:p w:rsidR="00B275EA" w:rsidRPr="000D6F0B" w:rsidRDefault="00B275EA" w:rsidP="000F76FD">
            <w:pPr>
              <w:spacing w:line="288" w:lineRule="auto"/>
              <w:jc w:val="right"/>
              <w:rPr>
                <w:rFonts w:ascii="Times New Roman" w:hAnsi="Times New Roman"/>
                <w:lang w:val="vi-VN"/>
              </w:rPr>
            </w:pPr>
            <w:r w:rsidRPr="000D6F0B">
              <w:rPr>
                <w:rFonts w:ascii="Times New Roman" w:hAnsi="Times New Roman"/>
                <w:lang w:val="vi-VN"/>
              </w:rPr>
              <w:t>10.000</w:t>
            </w:r>
          </w:p>
        </w:tc>
        <w:tc>
          <w:tcPr>
            <w:tcW w:w="2268" w:type="dxa"/>
          </w:tcPr>
          <w:p w:rsidR="00B275EA" w:rsidRPr="000D6F0B" w:rsidRDefault="00B275EA" w:rsidP="000F76FD">
            <w:pPr>
              <w:spacing w:line="288" w:lineRule="auto"/>
              <w:jc w:val="right"/>
              <w:rPr>
                <w:rFonts w:ascii="Times New Roman" w:hAnsi="Times New Roman"/>
                <w:lang w:val="vi-VN"/>
              </w:rPr>
            </w:pPr>
            <w:r w:rsidRPr="000D6F0B">
              <w:rPr>
                <w:rFonts w:ascii="Times New Roman" w:hAnsi="Times New Roman"/>
                <w:lang w:val="vi-VN"/>
              </w:rPr>
              <w:t>5000</w:t>
            </w:r>
          </w:p>
        </w:tc>
      </w:tr>
      <w:tr w:rsidR="00B275EA" w:rsidRPr="000D6F0B" w:rsidTr="00CD651E">
        <w:tc>
          <w:tcPr>
            <w:tcW w:w="648" w:type="dxa"/>
          </w:tcPr>
          <w:p w:rsidR="00B275EA" w:rsidRPr="00F479FA" w:rsidRDefault="00B275EA" w:rsidP="000F76FD">
            <w:pPr>
              <w:spacing w:line="288" w:lineRule="auto"/>
              <w:jc w:val="both"/>
              <w:rPr>
                <w:rFonts w:ascii="Times New Roman" w:hAnsi="Times New Roman"/>
              </w:rPr>
            </w:pPr>
            <w:r>
              <w:rPr>
                <w:rFonts w:ascii="Times New Roman" w:hAnsi="Times New Roman"/>
              </w:rPr>
              <w:t>8</w:t>
            </w:r>
          </w:p>
        </w:tc>
        <w:tc>
          <w:tcPr>
            <w:tcW w:w="3870" w:type="dxa"/>
          </w:tcPr>
          <w:p w:rsidR="00B275EA" w:rsidRPr="000D6F0B" w:rsidRDefault="00B275EA" w:rsidP="000F76FD">
            <w:pPr>
              <w:spacing w:line="288" w:lineRule="auto"/>
              <w:jc w:val="both"/>
              <w:rPr>
                <w:rFonts w:ascii="Times New Roman" w:hAnsi="Times New Roman"/>
                <w:spacing w:val="-2"/>
                <w:lang w:val="vi-VN"/>
              </w:rPr>
            </w:pPr>
            <w:r w:rsidRPr="000D6F0B">
              <w:rPr>
                <w:rFonts w:ascii="Times New Roman" w:hAnsi="Times New Roman"/>
                <w:spacing w:val="-2"/>
                <w:lang w:val="vi-VN"/>
              </w:rPr>
              <w:t>Đền Quả Sơn</w:t>
            </w:r>
          </w:p>
        </w:tc>
        <w:tc>
          <w:tcPr>
            <w:tcW w:w="1856" w:type="dxa"/>
          </w:tcPr>
          <w:p w:rsidR="00B275EA" w:rsidRPr="000D6F0B" w:rsidRDefault="00B275EA" w:rsidP="000F76FD">
            <w:pPr>
              <w:spacing w:line="288" w:lineRule="auto"/>
              <w:jc w:val="right"/>
              <w:rPr>
                <w:rFonts w:ascii="Times New Roman" w:hAnsi="Times New Roman"/>
                <w:lang w:val="vi-VN"/>
              </w:rPr>
            </w:pPr>
            <w:r w:rsidRPr="000D6F0B">
              <w:rPr>
                <w:rFonts w:ascii="Times New Roman" w:hAnsi="Times New Roman"/>
                <w:lang w:val="vi-VN"/>
              </w:rPr>
              <w:t>10.000</w:t>
            </w:r>
          </w:p>
        </w:tc>
        <w:tc>
          <w:tcPr>
            <w:tcW w:w="2268" w:type="dxa"/>
          </w:tcPr>
          <w:p w:rsidR="00B275EA" w:rsidRPr="000D6F0B" w:rsidRDefault="00B275EA" w:rsidP="000F76FD">
            <w:pPr>
              <w:spacing w:line="288" w:lineRule="auto"/>
              <w:jc w:val="right"/>
              <w:rPr>
                <w:rFonts w:ascii="Times New Roman" w:hAnsi="Times New Roman"/>
                <w:lang w:val="vi-VN"/>
              </w:rPr>
            </w:pPr>
            <w:r w:rsidRPr="000D6F0B">
              <w:rPr>
                <w:rFonts w:ascii="Times New Roman" w:hAnsi="Times New Roman"/>
                <w:lang w:val="vi-VN"/>
              </w:rPr>
              <w:t>5000</w:t>
            </w:r>
          </w:p>
        </w:tc>
      </w:tr>
      <w:tr w:rsidR="00B275EA" w:rsidRPr="000D6F0B" w:rsidTr="00CD651E">
        <w:tc>
          <w:tcPr>
            <w:tcW w:w="648" w:type="dxa"/>
          </w:tcPr>
          <w:p w:rsidR="00B275EA" w:rsidRPr="00F479FA" w:rsidRDefault="00B275EA" w:rsidP="000F76FD">
            <w:pPr>
              <w:spacing w:line="288" w:lineRule="auto"/>
              <w:jc w:val="both"/>
              <w:rPr>
                <w:rFonts w:ascii="Times New Roman" w:hAnsi="Times New Roman"/>
              </w:rPr>
            </w:pPr>
            <w:r>
              <w:rPr>
                <w:rFonts w:ascii="Times New Roman" w:hAnsi="Times New Roman"/>
              </w:rPr>
              <w:t>9</w:t>
            </w:r>
          </w:p>
        </w:tc>
        <w:tc>
          <w:tcPr>
            <w:tcW w:w="3870" w:type="dxa"/>
          </w:tcPr>
          <w:p w:rsidR="00B275EA" w:rsidRPr="000D6F0B" w:rsidRDefault="00B275EA" w:rsidP="000F76FD">
            <w:pPr>
              <w:spacing w:line="288" w:lineRule="auto"/>
              <w:jc w:val="both"/>
              <w:rPr>
                <w:rFonts w:ascii="Times New Roman" w:hAnsi="Times New Roman"/>
                <w:spacing w:val="-2"/>
                <w:lang w:val="vi-VN"/>
              </w:rPr>
            </w:pPr>
            <w:r w:rsidRPr="000D6F0B">
              <w:rPr>
                <w:rFonts w:ascii="Times New Roman" w:hAnsi="Times New Roman"/>
                <w:spacing w:val="-2"/>
                <w:lang w:val="vi-VN"/>
              </w:rPr>
              <w:t>Đền Cuông</w:t>
            </w:r>
          </w:p>
        </w:tc>
        <w:tc>
          <w:tcPr>
            <w:tcW w:w="1856" w:type="dxa"/>
          </w:tcPr>
          <w:p w:rsidR="00B275EA" w:rsidRPr="000D6F0B" w:rsidRDefault="00B275EA" w:rsidP="000F76FD">
            <w:pPr>
              <w:spacing w:line="288" w:lineRule="auto"/>
              <w:jc w:val="right"/>
              <w:rPr>
                <w:rFonts w:ascii="Times New Roman" w:hAnsi="Times New Roman"/>
                <w:lang w:val="vi-VN"/>
              </w:rPr>
            </w:pPr>
            <w:r w:rsidRPr="000D6F0B">
              <w:rPr>
                <w:rFonts w:ascii="Times New Roman" w:hAnsi="Times New Roman"/>
                <w:lang w:val="vi-VN"/>
              </w:rPr>
              <w:t>10.000</w:t>
            </w:r>
          </w:p>
        </w:tc>
        <w:tc>
          <w:tcPr>
            <w:tcW w:w="2268" w:type="dxa"/>
          </w:tcPr>
          <w:p w:rsidR="00B275EA" w:rsidRPr="000D6F0B" w:rsidRDefault="00B275EA" w:rsidP="000F76FD">
            <w:pPr>
              <w:spacing w:line="288" w:lineRule="auto"/>
              <w:jc w:val="right"/>
              <w:rPr>
                <w:rFonts w:ascii="Times New Roman" w:hAnsi="Times New Roman"/>
                <w:lang w:val="vi-VN"/>
              </w:rPr>
            </w:pPr>
            <w:r w:rsidRPr="000D6F0B">
              <w:rPr>
                <w:rFonts w:ascii="Times New Roman" w:hAnsi="Times New Roman"/>
                <w:lang w:val="vi-VN"/>
              </w:rPr>
              <w:t>5000</w:t>
            </w:r>
          </w:p>
        </w:tc>
      </w:tr>
    </w:tbl>
    <w:p w:rsidR="00CD651E" w:rsidRPr="00CD651E" w:rsidRDefault="001E0045" w:rsidP="00E366DC">
      <w:pPr>
        <w:spacing w:before="120" w:line="288" w:lineRule="auto"/>
        <w:ind w:left="720"/>
        <w:jc w:val="both"/>
        <w:rPr>
          <w:rFonts w:ascii="Times New Roman" w:hAnsi="Times New Roman"/>
          <w:spacing w:val="-2"/>
          <w:lang w:val="nl-NL"/>
        </w:rPr>
      </w:pPr>
      <w:r w:rsidRPr="001E0045">
        <w:rPr>
          <w:rFonts w:ascii="Times New Roman" w:hAnsi="Times New Roman"/>
          <w:color w:val="000000"/>
        </w:rPr>
        <w:t xml:space="preserve">5. </w:t>
      </w:r>
      <w:r w:rsidR="00CD651E" w:rsidRPr="00CD651E">
        <w:rPr>
          <w:rFonts w:ascii="Times New Roman" w:hAnsi="Times New Roman"/>
          <w:spacing w:val="-2"/>
          <w:lang w:val="nl-NL"/>
        </w:rPr>
        <w:t>Đơn vị tổ chức thu phí</w:t>
      </w:r>
    </w:p>
    <w:p w:rsidR="00CD651E" w:rsidRPr="000D6F0B" w:rsidRDefault="00CD651E" w:rsidP="00CD651E">
      <w:pPr>
        <w:spacing w:line="288" w:lineRule="auto"/>
        <w:ind w:firstLine="720"/>
        <w:jc w:val="both"/>
        <w:rPr>
          <w:rFonts w:ascii="Times New Roman" w:hAnsi="Times New Roman"/>
          <w:shd w:val="clear" w:color="auto" w:fill="FFFFFF"/>
          <w:lang w:val="vi-VN"/>
        </w:rPr>
      </w:pPr>
      <w:r w:rsidRPr="000D6F0B">
        <w:rPr>
          <w:rFonts w:ascii="Times New Roman" w:hAnsi="Times New Roman"/>
          <w:spacing w:val="-2"/>
        </w:rPr>
        <w:t xml:space="preserve">Ban Quản lý di tích Đền Hoàng Mười </w:t>
      </w:r>
      <w:r w:rsidRPr="000D6F0B">
        <w:rPr>
          <w:rFonts w:ascii="Times New Roman" w:hAnsi="Times New Roman"/>
          <w:spacing w:val="-2"/>
          <w:lang w:val="vi-VN"/>
        </w:rPr>
        <w:t xml:space="preserve">thu phí tại di tích Đền Ông Hoàng Mười, </w:t>
      </w:r>
      <w:r w:rsidRPr="000D6F0B">
        <w:rPr>
          <w:rFonts w:ascii="Times New Roman" w:hAnsi="Times New Roman"/>
          <w:shd w:val="clear" w:color="auto" w:fill="FFFFFF"/>
        </w:rPr>
        <w:t>xã Hưng Thịnh, huyện Hưng Nguyên</w:t>
      </w:r>
    </w:p>
    <w:p w:rsidR="00CD651E" w:rsidRPr="000D6F0B" w:rsidRDefault="00CD651E" w:rsidP="00CD651E">
      <w:pPr>
        <w:spacing w:line="288" w:lineRule="auto"/>
        <w:ind w:firstLine="720"/>
        <w:jc w:val="both"/>
        <w:rPr>
          <w:rFonts w:ascii="Times New Roman" w:hAnsi="Times New Roman"/>
          <w:spacing w:val="-2"/>
          <w:lang w:val="vi-VN"/>
        </w:rPr>
      </w:pPr>
      <w:r w:rsidRPr="000D6F0B">
        <w:rPr>
          <w:rFonts w:ascii="Times New Roman" w:hAnsi="Times New Roman"/>
          <w:spacing w:val="-2"/>
        </w:rPr>
        <w:t xml:space="preserve">Ban Quản lý di tích Đền Cờn </w:t>
      </w:r>
      <w:r w:rsidRPr="000D6F0B">
        <w:rPr>
          <w:rFonts w:ascii="Times New Roman" w:hAnsi="Times New Roman"/>
          <w:spacing w:val="-2"/>
          <w:lang w:val="vi-VN"/>
        </w:rPr>
        <w:t>thu phí tại di tích Đền Cờn, phường Quỳnh Phương, thị xã Hoàng Mai</w:t>
      </w:r>
    </w:p>
    <w:p w:rsidR="00CD651E" w:rsidRPr="000D6F0B" w:rsidRDefault="00CD651E" w:rsidP="00CD651E">
      <w:pPr>
        <w:spacing w:line="288" w:lineRule="auto"/>
        <w:ind w:firstLine="720"/>
        <w:jc w:val="both"/>
        <w:rPr>
          <w:rFonts w:ascii="Times New Roman" w:hAnsi="Times New Roman"/>
          <w:spacing w:val="-2"/>
          <w:lang w:val="vi-VN"/>
        </w:rPr>
      </w:pPr>
      <w:r w:rsidRPr="000D6F0B">
        <w:rPr>
          <w:rFonts w:ascii="Times New Roman" w:hAnsi="Times New Roman"/>
          <w:spacing w:val="-2"/>
        </w:rPr>
        <w:t xml:space="preserve">Ban Quản lý di tích Đền Quang Trung </w:t>
      </w:r>
      <w:r w:rsidRPr="000D6F0B">
        <w:rPr>
          <w:rFonts w:ascii="Times New Roman" w:hAnsi="Times New Roman"/>
          <w:spacing w:val="-2"/>
          <w:lang w:val="vi-VN"/>
        </w:rPr>
        <w:t>thu phí tại di tích Trung Đô Đền Quang Trung, phường Trung Đô, TP Vinh</w:t>
      </w:r>
    </w:p>
    <w:p w:rsidR="00CD651E" w:rsidRPr="000D6F0B" w:rsidRDefault="00CD651E" w:rsidP="00CD651E">
      <w:pPr>
        <w:spacing w:line="288" w:lineRule="auto"/>
        <w:ind w:firstLine="720"/>
        <w:jc w:val="both"/>
        <w:rPr>
          <w:rFonts w:ascii="Times New Roman" w:hAnsi="Times New Roman"/>
          <w:spacing w:val="-2"/>
          <w:lang w:val="vi-VN"/>
        </w:rPr>
      </w:pPr>
      <w:r w:rsidRPr="000D6F0B">
        <w:rPr>
          <w:rFonts w:ascii="Times New Roman" w:hAnsi="Times New Roman"/>
          <w:spacing w:val="-2"/>
        </w:rPr>
        <w:t xml:space="preserve">Ban Quản lý di tích Đền Quả Sơn </w:t>
      </w:r>
      <w:r w:rsidRPr="000D6F0B">
        <w:rPr>
          <w:rFonts w:ascii="Times New Roman" w:hAnsi="Times New Roman"/>
          <w:spacing w:val="-2"/>
          <w:lang w:val="vi-VN"/>
        </w:rPr>
        <w:t>thu phí tại di tích Đền Quả Sơn, xã Bồi Sơn, huyện Đô Lương</w:t>
      </w:r>
    </w:p>
    <w:p w:rsidR="00CD651E" w:rsidRPr="000D6F0B" w:rsidRDefault="00CD651E" w:rsidP="00CD651E">
      <w:pPr>
        <w:spacing w:line="288" w:lineRule="auto"/>
        <w:ind w:firstLine="720"/>
        <w:jc w:val="both"/>
        <w:rPr>
          <w:rFonts w:ascii="Times New Roman" w:hAnsi="Times New Roman"/>
          <w:spacing w:val="-2"/>
          <w:lang w:val="vi-VN"/>
        </w:rPr>
      </w:pPr>
      <w:r w:rsidRPr="000D6F0B">
        <w:rPr>
          <w:rFonts w:ascii="Times New Roman" w:hAnsi="Times New Roman"/>
          <w:spacing w:val="-2"/>
        </w:rPr>
        <w:t xml:space="preserve">Ban Quản lý di tích Đền Cuông </w:t>
      </w:r>
      <w:r w:rsidRPr="000D6F0B">
        <w:rPr>
          <w:rFonts w:ascii="Times New Roman" w:hAnsi="Times New Roman"/>
          <w:spacing w:val="-2"/>
          <w:lang w:val="vi-VN"/>
        </w:rPr>
        <w:t>thu phí tại di tích Đền Cuông, xã Diễn An, huyện Diễn Châu</w:t>
      </w:r>
    </w:p>
    <w:p w:rsidR="00CD651E" w:rsidRPr="000D6F0B" w:rsidRDefault="00CD651E" w:rsidP="00CD651E">
      <w:pPr>
        <w:spacing w:line="288" w:lineRule="auto"/>
        <w:ind w:firstLine="720"/>
        <w:jc w:val="both"/>
        <w:rPr>
          <w:rFonts w:ascii="Times New Roman" w:hAnsi="Times New Roman"/>
          <w:shd w:val="clear" w:color="auto" w:fill="FFFFFF"/>
        </w:rPr>
      </w:pPr>
      <w:r w:rsidRPr="000D6F0B">
        <w:rPr>
          <w:rFonts w:ascii="Times New Roman" w:hAnsi="Times New Roman"/>
          <w:spacing w:val="-2"/>
          <w:lang w:val="vi-VN"/>
        </w:rPr>
        <w:t xml:space="preserve">Ban Quản lý Khu di tích Truông Bồn thu phí tại </w:t>
      </w:r>
      <w:r w:rsidRPr="000D6F0B">
        <w:rPr>
          <w:rFonts w:ascii="Times New Roman" w:hAnsi="Times New Roman"/>
          <w:shd w:val="clear" w:color="auto" w:fill="FFFFFF"/>
          <w:lang w:val="vi-VN"/>
        </w:rPr>
        <w:t>Khu di tích</w:t>
      </w:r>
      <w:r w:rsidRPr="000D6F0B">
        <w:rPr>
          <w:rFonts w:ascii="Times New Roman" w:hAnsi="Times New Roman"/>
          <w:shd w:val="clear" w:color="auto" w:fill="FFFFFF"/>
        </w:rPr>
        <w:t xml:space="preserve"> Truông Bồn, xã Mỹ Sơn, huyện Đô Lương</w:t>
      </w:r>
    </w:p>
    <w:p w:rsidR="00CD651E" w:rsidRPr="000D6F0B" w:rsidRDefault="00CD651E" w:rsidP="00CD651E">
      <w:pPr>
        <w:spacing w:line="288" w:lineRule="auto"/>
        <w:ind w:firstLine="720"/>
        <w:jc w:val="both"/>
        <w:rPr>
          <w:rFonts w:ascii="Times New Roman" w:hAnsi="Times New Roman"/>
          <w:shd w:val="clear" w:color="auto" w:fill="FFFFFF"/>
          <w:lang w:val="vi-VN"/>
        </w:rPr>
      </w:pPr>
      <w:r w:rsidRPr="000D6F0B">
        <w:rPr>
          <w:rFonts w:ascii="Times New Roman" w:hAnsi="Times New Roman"/>
          <w:spacing w:val="-2"/>
          <w:lang w:val="vi-VN"/>
        </w:rPr>
        <w:t xml:space="preserve">Ban Quản lý di tích Nghệ An thu phí tại di tích </w:t>
      </w:r>
      <w:r w:rsidRPr="000D6F0B">
        <w:rPr>
          <w:rFonts w:ascii="Times New Roman" w:hAnsi="Times New Roman"/>
          <w:shd w:val="clear" w:color="auto" w:fill="FFFFFF"/>
          <w:lang w:val="vi-VN"/>
        </w:rPr>
        <w:t>D</w:t>
      </w:r>
      <w:r w:rsidRPr="000D6F0B">
        <w:rPr>
          <w:rFonts w:ascii="Times New Roman" w:hAnsi="Times New Roman"/>
          <w:shd w:val="clear" w:color="auto" w:fill="FFFFFF"/>
        </w:rPr>
        <w:t>i tích lưu niệm Phan Bội Châu</w:t>
      </w:r>
      <w:r w:rsidRPr="000D6F0B">
        <w:rPr>
          <w:rFonts w:ascii="Times New Roman" w:hAnsi="Times New Roman"/>
          <w:shd w:val="clear" w:color="auto" w:fill="FFFFFF"/>
          <w:lang w:val="vi-VN"/>
        </w:rPr>
        <w:t>, thị trấn Nam Đàn</w:t>
      </w:r>
    </w:p>
    <w:p w:rsidR="00CD651E" w:rsidRPr="000D6F0B" w:rsidRDefault="00CD651E" w:rsidP="00CD651E">
      <w:pPr>
        <w:spacing w:line="288" w:lineRule="auto"/>
        <w:ind w:firstLine="720"/>
        <w:jc w:val="both"/>
        <w:rPr>
          <w:rFonts w:ascii="Times New Roman" w:hAnsi="Times New Roman"/>
          <w:shd w:val="clear" w:color="auto" w:fill="FFFFFF"/>
          <w:lang w:val="vi-VN"/>
        </w:rPr>
      </w:pPr>
      <w:r w:rsidRPr="000D6F0B">
        <w:rPr>
          <w:rFonts w:ascii="Times New Roman" w:hAnsi="Times New Roman"/>
          <w:shd w:val="clear" w:color="auto" w:fill="FFFFFF"/>
        </w:rPr>
        <w:t xml:space="preserve">Bảo tàng Xô Viết Nghệ Tĩnh </w:t>
      </w:r>
      <w:r w:rsidRPr="000D6F0B">
        <w:rPr>
          <w:rFonts w:ascii="Times New Roman" w:hAnsi="Times New Roman"/>
          <w:spacing w:val="-2"/>
          <w:lang w:val="vi-VN"/>
        </w:rPr>
        <w:t xml:space="preserve">thu phí tại </w:t>
      </w:r>
      <w:r w:rsidRPr="000D6F0B">
        <w:rPr>
          <w:rFonts w:ascii="Times New Roman" w:hAnsi="Times New Roman"/>
          <w:shd w:val="clear" w:color="auto" w:fill="FFFFFF"/>
        </w:rPr>
        <w:t>Bảo tàng Xô Viết Nghệ Tĩnh</w:t>
      </w:r>
      <w:r w:rsidRPr="000D6F0B">
        <w:rPr>
          <w:rFonts w:ascii="Times New Roman" w:hAnsi="Times New Roman"/>
          <w:shd w:val="clear" w:color="auto" w:fill="FFFFFF"/>
          <w:lang w:val="vi-VN"/>
        </w:rPr>
        <w:t>, TP Vinh</w:t>
      </w:r>
    </w:p>
    <w:p w:rsidR="00CD651E" w:rsidRPr="000D6F0B" w:rsidRDefault="00CD651E" w:rsidP="00CD651E">
      <w:pPr>
        <w:spacing w:line="288" w:lineRule="auto"/>
        <w:ind w:firstLine="720"/>
        <w:jc w:val="both"/>
        <w:rPr>
          <w:rFonts w:ascii="Times New Roman" w:hAnsi="Times New Roman"/>
          <w:shd w:val="clear" w:color="auto" w:fill="FFFFFF"/>
          <w:lang w:val="vi-VN"/>
        </w:rPr>
      </w:pPr>
      <w:r w:rsidRPr="000D6F0B">
        <w:rPr>
          <w:rFonts w:ascii="Times New Roman" w:hAnsi="Times New Roman"/>
          <w:shd w:val="clear" w:color="auto" w:fill="FFFFFF"/>
        </w:rPr>
        <w:t>Bảo tàng Nghệ An</w:t>
      </w:r>
      <w:r>
        <w:rPr>
          <w:rFonts w:ascii="Times New Roman" w:hAnsi="Times New Roman"/>
          <w:shd w:val="clear" w:color="auto" w:fill="FFFFFF"/>
        </w:rPr>
        <w:t xml:space="preserve"> </w:t>
      </w:r>
      <w:r w:rsidRPr="000D6F0B">
        <w:rPr>
          <w:rFonts w:ascii="Times New Roman" w:hAnsi="Times New Roman"/>
          <w:spacing w:val="-2"/>
          <w:lang w:val="vi-VN"/>
        </w:rPr>
        <w:t xml:space="preserve">thu phí tại </w:t>
      </w:r>
      <w:r w:rsidRPr="000D6F0B">
        <w:rPr>
          <w:rFonts w:ascii="Times New Roman" w:hAnsi="Times New Roman"/>
          <w:shd w:val="clear" w:color="auto" w:fill="FFFFFF"/>
        </w:rPr>
        <w:t>Bảo tàng Nghệ An</w:t>
      </w:r>
      <w:r w:rsidRPr="000D6F0B">
        <w:rPr>
          <w:rFonts w:ascii="Times New Roman" w:hAnsi="Times New Roman"/>
          <w:shd w:val="clear" w:color="auto" w:fill="FFFFFF"/>
          <w:lang w:val="vi-VN"/>
        </w:rPr>
        <w:t>, TP Vinh</w:t>
      </w:r>
    </w:p>
    <w:p w:rsidR="001E0045" w:rsidRPr="001E0045" w:rsidRDefault="00CD651E" w:rsidP="00CD651E">
      <w:pPr>
        <w:spacing w:line="288" w:lineRule="auto"/>
        <w:ind w:firstLine="677"/>
        <w:jc w:val="both"/>
        <w:rPr>
          <w:rFonts w:ascii="Times New Roman" w:hAnsi="Times New Roman"/>
          <w:lang w:val="vi-VN"/>
        </w:rPr>
      </w:pPr>
      <w:r>
        <w:rPr>
          <w:rFonts w:ascii="Times New Roman" w:hAnsi="Times New Roman"/>
          <w:color w:val="000000"/>
        </w:rPr>
        <w:t xml:space="preserve">6. </w:t>
      </w:r>
      <w:r w:rsidR="001E0045" w:rsidRPr="00C045DD">
        <w:rPr>
          <w:rFonts w:ascii="Times New Roman" w:hAnsi="Times New Roman"/>
          <w:color w:val="000000"/>
        </w:rPr>
        <w:t>Chế độ thu, nộp, quản lý và sử dụng phí:</w:t>
      </w:r>
    </w:p>
    <w:p w:rsidR="001E0045" w:rsidRDefault="001E0045" w:rsidP="00E366DC">
      <w:pPr>
        <w:pStyle w:val="NormalWeb"/>
        <w:spacing w:before="0" w:beforeAutospacing="0" w:after="120" w:afterAutospacing="0" w:line="288" w:lineRule="auto"/>
        <w:ind w:firstLine="720"/>
        <w:jc w:val="both"/>
        <w:rPr>
          <w:color w:val="000000" w:themeColor="text1"/>
          <w:spacing w:val="-4"/>
          <w:sz w:val="28"/>
          <w:szCs w:val="28"/>
          <w:lang w:val="nl-NL"/>
        </w:rPr>
      </w:pPr>
      <w:r w:rsidRPr="00D81E3D">
        <w:rPr>
          <w:color w:val="000000" w:themeColor="text1"/>
          <w:sz w:val="28"/>
          <w:szCs w:val="28"/>
        </w:rPr>
        <w:t xml:space="preserve">a) </w:t>
      </w:r>
      <w:r w:rsidR="00D81E3D" w:rsidRPr="00D81E3D">
        <w:rPr>
          <w:color w:val="000000"/>
          <w:sz w:val="28"/>
          <w:szCs w:val="28"/>
          <w:shd w:val="clear" w:color="auto" w:fill="FFFFFF"/>
          <w:lang w:val="da-DK"/>
        </w:rPr>
        <w:t>Tổ chức thu phí được trích lại 100% (một trăm phần trăm) số phí thu được trong thời gian 02 (hai) năm, tính từ ngày 01/01/2021.</w:t>
      </w:r>
      <w:r w:rsidR="00D81E3D" w:rsidRPr="00D81E3D">
        <w:rPr>
          <w:color w:val="000000"/>
          <w:sz w:val="28"/>
          <w:szCs w:val="28"/>
          <w:shd w:val="clear" w:color="auto" w:fill="FFFFFF"/>
          <w:lang w:val="vi-VN"/>
        </w:rPr>
        <w:t> Từ ngày 01/01/202</w:t>
      </w:r>
      <w:r w:rsidR="00D81E3D" w:rsidRPr="00D81E3D">
        <w:rPr>
          <w:color w:val="000000"/>
          <w:sz w:val="28"/>
          <w:szCs w:val="28"/>
          <w:shd w:val="clear" w:color="auto" w:fill="FFFFFF"/>
        </w:rPr>
        <w:t>3</w:t>
      </w:r>
      <w:r w:rsidR="00D81E3D" w:rsidRPr="00D81E3D">
        <w:rPr>
          <w:color w:val="000000"/>
          <w:sz w:val="28"/>
          <w:szCs w:val="28"/>
          <w:shd w:val="clear" w:color="auto" w:fill="FFFFFF"/>
          <w:lang w:val="vi-VN"/>
        </w:rPr>
        <w:t xml:space="preserve"> trở đi, tổ chức thu phí </w:t>
      </w:r>
      <w:r w:rsidR="00D81E3D" w:rsidRPr="00D81E3D">
        <w:rPr>
          <w:color w:val="000000"/>
          <w:sz w:val="28"/>
          <w:szCs w:val="28"/>
          <w:shd w:val="clear" w:color="auto" w:fill="FFFFFF"/>
        </w:rPr>
        <w:t>thực hiện nộp ngân sách và để lại theo tỷ lệ</w:t>
      </w:r>
      <w:r w:rsidR="00D81E3D">
        <w:rPr>
          <w:rFonts w:ascii="Arial" w:hAnsi="Arial" w:cs="Arial"/>
          <w:color w:val="000000"/>
          <w:sz w:val="20"/>
          <w:szCs w:val="20"/>
          <w:shd w:val="clear" w:color="auto" w:fill="FFFFFF"/>
        </w:rPr>
        <w:t xml:space="preserve"> </w:t>
      </w:r>
      <w:r>
        <w:rPr>
          <w:color w:val="000000" w:themeColor="text1"/>
          <w:spacing w:val="-4"/>
          <w:sz w:val="28"/>
          <w:szCs w:val="28"/>
          <w:lang w:val="nl-NL"/>
        </w:rPr>
        <w:t>như sau:</w:t>
      </w:r>
    </w:p>
    <w:p w:rsidR="00E366DC" w:rsidRPr="001E0045" w:rsidRDefault="00E366DC" w:rsidP="00E366DC">
      <w:pPr>
        <w:pStyle w:val="NormalWeb"/>
        <w:spacing w:before="0" w:beforeAutospacing="0" w:after="120" w:afterAutospacing="0" w:line="288" w:lineRule="auto"/>
        <w:ind w:firstLine="720"/>
        <w:jc w:val="both"/>
        <w:rPr>
          <w:color w:val="000000" w:themeColor="text1"/>
          <w:spacing w:val="-4"/>
          <w:sz w:val="28"/>
          <w:szCs w:val="28"/>
          <w:lang w:val="nl-NL"/>
        </w:rPr>
      </w:pPr>
    </w:p>
    <w:tbl>
      <w:tblPr>
        <w:tblStyle w:val="TableGrid"/>
        <w:tblW w:w="7933" w:type="dxa"/>
        <w:tblInd w:w="675" w:type="dxa"/>
        <w:tblLook w:val="04A0"/>
      </w:tblPr>
      <w:tblGrid>
        <w:gridCol w:w="648"/>
        <w:gridCol w:w="3996"/>
        <w:gridCol w:w="1674"/>
        <w:gridCol w:w="1615"/>
      </w:tblGrid>
      <w:tr w:rsidR="00CD651E" w:rsidRPr="001E0045" w:rsidTr="00CD651E">
        <w:tc>
          <w:tcPr>
            <w:tcW w:w="648" w:type="dxa"/>
          </w:tcPr>
          <w:p w:rsidR="00CD651E" w:rsidRPr="001E0045" w:rsidRDefault="00CD651E" w:rsidP="000F76FD">
            <w:pPr>
              <w:spacing w:line="288" w:lineRule="auto"/>
              <w:jc w:val="center"/>
              <w:rPr>
                <w:rFonts w:ascii="Times New Roman" w:hAnsi="Times New Roman"/>
                <w:b/>
                <w:lang w:val="vi-VN"/>
              </w:rPr>
            </w:pPr>
            <w:r w:rsidRPr="001E0045">
              <w:rPr>
                <w:rFonts w:ascii="Times New Roman" w:hAnsi="Times New Roman"/>
                <w:b/>
                <w:lang w:val="vi-VN"/>
              </w:rPr>
              <w:t>TT</w:t>
            </w:r>
          </w:p>
        </w:tc>
        <w:tc>
          <w:tcPr>
            <w:tcW w:w="3996" w:type="dxa"/>
          </w:tcPr>
          <w:p w:rsidR="00CD651E" w:rsidRPr="001E0045" w:rsidRDefault="00CD651E" w:rsidP="000F76FD">
            <w:pPr>
              <w:spacing w:line="288" w:lineRule="auto"/>
              <w:jc w:val="center"/>
              <w:rPr>
                <w:rFonts w:ascii="Times New Roman" w:hAnsi="Times New Roman"/>
                <w:b/>
                <w:lang w:val="vi-VN"/>
              </w:rPr>
            </w:pPr>
            <w:r w:rsidRPr="001E0045">
              <w:rPr>
                <w:rFonts w:ascii="Times New Roman" w:hAnsi="Times New Roman"/>
                <w:b/>
                <w:lang w:val="vi-VN"/>
              </w:rPr>
              <w:t>Tên di tích</w:t>
            </w:r>
          </w:p>
        </w:tc>
        <w:tc>
          <w:tcPr>
            <w:tcW w:w="1674" w:type="dxa"/>
          </w:tcPr>
          <w:p w:rsidR="00CD651E" w:rsidRPr="001E0045" w:rsidRDefault="00CD651E" w:rsidP="000F76FD">
            <w:pPr>
              <w:spacing w:line="288" w:lineRule="auto"/>
              <w:jc w:val="center"/>
              <w:rPr>
                <w:rFonts w:ascii="Times New Roman" w:hAnsi="Times New Roman"/>
                <w:b/>
                <w:lang w:val="vi-VN"/>
              </w:rPr>
            </w:pPr>
            <w:r w:rsidRPr="001E0045">
              <w:rPr>
                <w:rFonts w:ascii="Times New Roman" w:hAnsi="Times New Roman"/>
                <w:b/>
                <w:lang w:val="vi-VN"/>
              </w:rPr>
              <w:t>Tỉ lệ để lại (%)</w:t>
            </w:r>
          </w:p>
        </w:tc>
        <w:tc>
          <w:tcPr>
            <w:tcW w:w="1615" w:type="dxa"/>
          </w:tcPr>
          <w:p w:rsidR="00CD651E" w:rsidRPr="001E0045" w:rsidRDefault="00CD651E" w:rsidP="000F76FD">
            <w:pPr>
              <w:spacing w:line="288" w:lineRule="auto"/>
              <w:jc w:val="center"/>
              <w:rPr>
                <w:rFonts w:ascii="Times New Roman" w:hAnsi="Times New Roman"/>
                <w:b/>
                <w:lang w:val="vi-VN"/>
              </w:rPr>
            </w:pPr>
            <w:r w:rsidRPr="001E0045">
              <w:rPr>
                <w:rFonts w:ascii="Times New Roman" w:hAnsi="Times New Roman"/>
                <w:b/>
                <w:lang w:val="vi-VN"/>
              </w:rPr>
              <w:t>Tỉ lệ nộp NS</w:t>
            </w:r>
            <w:r w:rsidRPr="001E0045">
              <w:rPr>
                <w:rFonts w:ascii="Times New Roman" w:hAnsi="Times New Roman"/>
                <w:b/>
              </w:rPr>
              <w:t>NN</w:t>
            </w:r>
            <w:r w:rsidRPr="001E0045">
              <w:rPr>
                <w:rFonts w:ascii="Times New Roman" w:hAnsi="Times New Roman"/>
                <w:b/>
                <w:lang w:val="vi-VN"/>
              </w:rPr>
              <w:t xml:space="preserve"> (%)</w:t>
            </w:r>
          </w:p>
        </w:tc>
      </w:tr>
      <w:tr w:rsidR="00B275EA" w:rsidRPr="001E0045" w:rsidTr="00CD651E">
        <w:tc>
          <w:tcPr>
            <w:tcW w:w="648" w:type="dxa"/>
          </w:tcPr>
          <w:p w:rsidR="00B275EA" w:rsidRPr="001E0045" w:rsidRDefault="00B275EA" w:rsidP="000F76FD">
            <w:pPr>
              <w:spacing w:line="288" w:lineRule="auto"/>
              <w:jc w:val="both"/>
              <w:rPr>
                <w:rFonts w:ascii="Times New Roman" w:hAnsi="Times New Roman"/>
                <w:lang w:val="vi-VN"/>
              </w:rPr>
            </w:pPr>
            <w:r w:rsidRPr="001E0045">
              <w:rPr>
                <w:rFonts w:ascii="Times New Roman" w:hAnsi="Times New Roman"/>
                <w:lang w:val="vi-VN"/>
              </w:rPr>
              <w:t>1</w:t>
            </w:r>
          </w:p>
        </w:tc>
        <w:tc>
          <w:tcPr>
            <w:tcW w:w="3996" w:type="dxa"/>
          </w:tcPr>
          <w:p w:rsidR="00B275EA" w:rsidRPr="001E0045" w:rsidRDefault="00B275EA" w:rsidP="000F76FD">
            <w:pPr>
              <w:spacing w:line="288" w:lineRule="auto"/>
              <w:jc w:val="both"/>
              <w:rPr>
                <w:rFonts w:ascii="Times New Roman" w:hAnsi="Times New Roman"/>
                <w:lang w:val="vi-VN"/>
              </w:rPr>
            </w:pPr>
            <w:r w:rsidRPr="001E0045">
              <w:rPr>
                <w:rFonts w:ascii="Times New Roman" w:hAnsi="Times New Roman"/>
                <w:spacing w:val="-2"/>
                <w:lang w:val="vi-VN"/>
              </w:rPr>
              <w:t>Đền Ông Hoàng Mười</w:t>
            </w:r>
          </w:p>
        </w:tc>
        <w:tc>
          <w:tcPr>
            <w:tcW w:w="1674" w:type="dxa"/>
          </w:tcPr>
          <w:p w:rsidR="00B275EA" w:rsidRPr="00AD2A70" w:rsidRDefault="00B275EA" w:rsidP="00B64158">
            <w:pPr>
              <w:spacing w:line="288" w:lineRule="auto"/>
              <w:jc w:val="center"/>
              <w:rPr>
                <w:rFonts w:ascii="Times New Roman" w:hAnsi="Times New Roman"/>
                <w:color w:val="000000" w:themeColor="text1"/>
              </w:rPr>
            </w:pPr>
            <w:r w:rsidRPr="00AD2A70">
              <w:rPr>
                <w:rFonts w:ascii="Times New Roman" w:hAnsi="Times New Roman"/>
                <w:color w:val="000000" w:themeColor="text1"/>
              </w:rPr>
              <w:t>80</w:t>
            </w:r>
          </w:p>
        </w:tc>
        <w:tc>
          <w:tcPr>
            <w:tcW w:w="1615" w:type="dxa"/>
          </w:tcPr>
          <w:p w:rsidR="00B275EA" w:rsidRPr="00AD2A70" w:rsidRDefault="00B275EA" w:rsidP="00B64158">
            <w:pPr>
              <w:spacing w:line="288" w:lineRule="auto"/>
              <w:jc w:val="center"/>
              <w:rPr>
                <w:rFonts w:ascii="Times New Roman" w:hAnsi="Times New Roman"/>
                <w:color w:val="000000" w:themeColor="text1"/>
              </w:rPr>
            </w:pPr>
            <w:r w:rsidRPr="00AD2A70">
              <w:rPr>
                <w:rFonts w:ascii="Times New Roman" w:hAnsi="Times New Roman"/>
                <w:color w:val="000000" w:themeColor="text1"/>
              </w:rPr>
              <w:t>20</w:t>
            </w:r>
          </w:p>
        </w:tc>
      </w:tr>
      <w:tr w:rsidR="00B275EA" w:rsidRPr="001E0045" w:rsidTr="00CD651E">
        <w:tc>
          <w:tcPr>
            <w:tcW w:w="648" w:type="dxa"/>
          </w:tcPr>
          <w:p w:rsidR="00B275EA" w:rsidRPr="001E0045" w:rsidRDefault="00B275EA" w:rsidP="000F76FD">
            <w:pPr>
              <w:spacing w:line="288" w:lineRule="auto"/>
              <w:jc w:val="both"/>
              <w:rPr>
                <w:rFonts w:ascii="Times New Roman" w:hAnsi="Times New Roman"/>
                <w:lang w:val="vi-VN"/>
              </w:rPr>
            </w:pPr>
            <w:r w:rsidRPr="001E0045">
              <w:rPr>
                <w:rFonts w:ascii="Times New Roman" w:hAnsi="Times New Roman"/>
                <w:lang w:val="vi-VN"/>
              </w:rPr>
              <w:t>2</w:t>
            </w:r>
          </w:p>
        </w:tc>
        <w:tc>
          <w:tcPr>
            <w:tcW w:w="3996" w:type="dxa"/>
          </w:tcPr>
          <w:p w:rsidR="00B275EA" w:rsidRPr="001E0045" w:rsidRDefault="00B275EA" w:rsidP="000F76FD">
            <w:pPr>
              <w:spacing w:line="288" w:lineRule="auto"/>
              <w:jc w:val="both"/>
              <w:rPr>
                <w:rFonts w:ascii="Times New Roman" w:hAnsi="Times New Roman"/>
                <w:spacing w:val="-2"/>
                <w:lang w:val="vi-VN"/>
              </w:rPr>
            </w:pPr>
            <w:r w:rsidRPr="001E0045">
              <w:rPr>
                <w:rFonts w:ascii="Times New Roman" w:hAnsi="Times New Roman"/>
                <w:spacing w:val="-2"/>
                <w:lang w:val="vi-VN"/>
              </w:rPr>
              <w:t>Đền Cờn</w:t>
            </w:r>
          </w:p>
        </w:tc>
        <w:tc>
          <w:tcPr>
            <w:tcW w:w="1674" w:type="dxa"/>
          </w:tcPr>
          <w:p w:rsidR="00B275EA" w:rsidRPr="00AD2A70" w:rsidRDefault="00B275EA" w:rsidP="00B64158">
            <w:pPr>
              <w:spacing w:line="288" w:lineRule="auto"/>
              <w:jc w:val="center"/>
              <w:rPr>
                <w:rFonts w:ascii="Times New Roman" w:hAnsi="Times New Roman"/>
                <w:color w:val="000000" w:themeColor="text1"/>
              </w:rPr>
            </w:pPr>
            <w:r w:rsidRPr="00AD2A70">
              <w:rPr>
                <w:rFonts w:ascii="Times New Roman" w:hAnsi="Times New Roman"/>
                <w:color w:val="000000" w:themeColor="text1"/>
              </w:rPr>
              <w:t>80</w:t>
            </w:r>
          </w:p>
        </w:tc>
        <w:tc>
          <w:tcPr>
            <w:tcW w:w="1615" w:type="dxa"/>
          </w:tcPr>
          <w:p w:rsidR="00B275EA" w:rsidRPr="00AD2A70" w:rsidRDefault="00B275EA" w:rsidP="00B64158">
            <w:pPr>
              <w:spacing w:line="288" w:lineRule="auto"/>
              <w:jc w:val="center"/>
              <w:rPr>
                <w:rFonts w:ascii="Times New Roman" w:hAnsi="Times New Roman"/>
                <w:color w:val="000000" w:themeColor="text1"/>
              </w:rPr>
            </w:pPr>
            <w:r w:rsidRPr="00AD2A70">
              <w:rPr>
                <w:rFonts w:ascii="Times New Roman" w:hAnsi="Times New Roman"/>
                <w:color w:val="000000" w:themeColor="text1"/>
              </w:rPr>
              <w:t>20</w:t>
            </w:r>
          </w:p>
        </w:tc>
      </w:tr>
      <w:tr w:rsidR="00B275EA" w:rsidRPr="001E0045" w:rsidTr="00CD651E">
        <w:tc>
          <w:tcPr>
            <w:tcW w:w="648" w:type="dxa"/>
          </w:tcPr>
          <w:p w:rsidR="00B275EA" w:rsidRPr="001E0045" w:rsidRDefault="00B275EA" w:rsidP="000F76FD">
            <w:pPr>
              <w:spacing w:line="288" w:lineRule="auto"/>
              <w:jc w:val="both"/>
              <w:rPr>
                <w:rFonts w:ascii="Times New Roman" w:hAnsi="Times New Roman"/>
                <w:lang w:val="vi-VN"/>
              </w:rPr>
            </w:pPr>
            <w:r w:rsidRPr="001E0045">
              <w:rPr>
                <w:rFonts w:ascii="Times New Roman" w:hAnsi="Times New Roman"/>
                <w:lang w:val="vi-VN"/>
              </w:rPr>
              <w:t>3</w:t>
            </w:r>
          </w:p>
        </w:tc>
        <w:tc>
          <w:tcPr>
            <w:tcW w:w="3996" w:type="dxa"/>
          </w:tcPr>
          <w:p w:rsidR="00B275EA" w:rsidRPr="001E0045" w:rsidRDefault="00B275EA" w:rsidP="000F76FD">
            <w:pPr>
              <w:spacing w:line="288" w:lineRule="auto"/>
              <w:jc w:val="both"/>
              <w:rPr>
                <w:rFonts w:ascii="Times New Roman" w:hAnsi="Times New Roman"/>
                <w:spacing w:val="-2"/>
                <w:lang w:val="vi-VN"/>
              </w:rPr>
            </w:pPr>
            <w:r w:rsidRPr="001E0045">
              <w:rPr>
                <w:rFonts w:ascii="Times New Roman" w:hAnsi="Times New Roman"/>
                <w:spacing w:val="-2"/>
                <w:lang w:val="vi-VN"/>
              </w:rPr>
              <w:t>Đền Quang Trung</w:t>
            </w:r>
          </w:p>
        </w:tc>
        <w:tc>
          <w:tcPr>
            <w:tcW w:w="1674" w:type="dxa"/>
          </w:tcPr>
          <w:p w:rsidR="00B275EA" w:rsidRPr="00AD2A70" w:rsidRDefault="00B275EA" w:rsidP="00B64158">
            <w:pPr>
              <w:spacing w:line="288" w:lineRule="auto"/>
              <w:jc w:val="center"/>
              <w:rPr>
                <w:rFonts w:ascii="Times New Roman" w:hAnsi="Times New Roman"/>
                <w:color w:val="000000" w:themeColor="text1"/>
              </w:rPr>
            </w:pPr>
            <w:r w:rsidRPr="00AD2A70">
              <w:rPr>
                <w:rFonts w:ascii="Times New Roman" w:hAnsi="Times New Roman"/>
                <w:color w:val="000000" w:themeColor="text1"/>
              </w:rPr>
              <w:t>80</w:t>
            </w:r>
          </w:p>
        </w:tc>
        <w:tc>
          <w:tcPr>
            <w:tcW w:w="1615" w:type="dxa"/>
          </w:tcPr>
          <w:p w:rsidR="00B275EA" w:rsidRPr="00AD2A70" w:rsidRDefault="00B275EA" w:rsidP="00B64158">
            <w:pPr>
              <w:spacing w:line="288" w:lineRule="auto"/>
              <w:jc w:val="center"/>
              <w:rPr>
                <w:rFonts w:ascii="Times New Roman" w:hAnsi="Times New Roman"/>
                <w:color w:val="000000" w:themeColor="text1"/>
              </w:rPr>
            </w:pPr>
            <w:r w:rsidRPr="00AD2A70">
              <w:rPr>
                <w:rFonts w:ascii="Times New Roman" w:hAnsi="Times New Roman"/>
                <w:color w:val="000000" w:themeColor="text1"/>
              </w:rPr>
              <w:t>20</w:t>
            </w:r>
          </w:p>
        </w:tc>
      </w:tr>
      <w:tr w:rsidR="00B275EA" w:rsidRPr="001E0045" w:rsidTr="00CD651E">
        <w:tc>
          <w:tcPr>
            <w:tcW w:w="648" w:type="dxa"/>
          </w:tcPr>
          <w:p w:rsidR="00B275EA" w:rsidRPr="001E0045" w:rsidRDefault="00B275EA" w:rsidP="000F76FD">
            <w:pPr>
              <w:spacing w:line="288" w:lineRule="auto"/>
              <w:jc w:val="both"/>
              <w:rPr>
                <w:rFonts w:ascii="Times New Roman" w:hAnsi="Times New Roman"/>
                <w:lang w:val="vi-VN"/>
              </w:rPr>
            </w:pPr>
            <w:r w:rsidRPr="001E0045">
              <w:rPr>
                <w:rFonts w:ascii="Times New Roman" w:hAnsi="Times New Roman"/>
                <w:lang w:val="vi-VN"/>
              </w:rPr>
              <w:t>4</w:t>
            </w:r>
          </w:p>
        </w:tc>
        <w:tc>
          <w:tcPr>
            <w:tcW w:w="3996" w:type="dxa"/>
          </w:tcPr>
          <w:p w:rsidR="00B275EA" w:rsidRPr="001E0045" w:rsidRDefault="00B275EA" w:rsidP="000F76FD">
            <w:pPr>
              <w:spacing w:line="288" w:lineRule="auto"/>
              <w:jc w:val="both"/>
              <w:rPr>
                <w:rFonts w:ascii="Times New Roman" w:hAnsi="Times New Roman"/>
                <w:spacing w:val="-2"/>
                <w:lang w:val="vi-VN"/>
              </w:rPr>
            </w:pPr>
            <w:r w:rsidRPr="001E0045">
              <w:rPr>
                <w:rFonts w:ascii="Times New Roman" w:hAnsi="Times New Roman"/>
                <w:spacing w:val="-2"/>
                <w:lang w:val="vi-VN"/>
              </w:rPr>
              <w:t>Đền Quả Sơn</w:t>
            </w:r>
          </w:p>
        </w:tc>
        <w:tc>
          <w:tcPr>
            <w:tcW w:w="1674" w:type="dxa"/>
          </w:tcPr>
          <w:p w:rsidR="00B275EA" w:rsidRPr="00AD2A70" w:rsidRDefault="00B275EA" w:rsidP="00B64158">
            <w:pPr>
              <w:spacing w:line="288" w:lineRule="auto"/>
              <w:jc w:val="center"/>
              <w:rPr>
                <w:rFonts w:ascii="Times New Roman" w:hAnsi="Times New Roman"/>
                <w:color w:val="000000" w:themeColor="text1"/>
              </w:rPr>
            </w:pPr>
            <w:r w:rsidRPr="00AD2A70">
              <w:rPr>
                <w:rFonts w:ascii="Times New Roman" w:hAnsi="Times New Roman"/>
                <w:color w:val="000000" w:themeColor="text1"/>
              </w:rPr>
              <w:t>80</w:t>
            </w:r>
          </w:p>
        </w:tc>
        <w:tc>
          <w:tcPr>
            <w:tcW w:w="1615" w:type="dxa"/>
          </w:tcPr>
          <w:p w:rsidR="00B275EA" w:rsidRPr="00AD2A70" w:rsidRDefault="00B275EA" w:rsidP="00B64158">
            <w:pPr>
              <w:spacing w:line="288" w:lineRule="auto"/>
              <w:jc w:val="center"/>
              <w:rPr>
                <w:rFonts w:ascii="Times New Roman" w:hAnsi="Times New Roman"/>
                <w:color w:val="000000" w:themeColor="text1"/>
              </w:rPr>
            </w:pPr>
            <w:r w:rsidRPr="00AD2A70">
              <w:rPr>
                <w:rFonts w:ascii="Times New Roman" w:hAnsi="Times New Roman"/>
                <w:color w:val="000000" w:themeColor="text1"/>
              </w:rPr>
              <w:t>20</w:t>
            </w:r>
          </w:p>
        </w:tc>
      </w:tr>
      <w:tr w:rsidR="00B275EA" w:rsidRPr="001E0045" w:rsidTr="00CD651E">
        <w:tc>
          <w:tcPr>
            <w:tcW w:w="648" w:type="dxa"/>
          </w:tcPr>
          <w:p w:rsidR="00B275EA" w:rsidRPr="001E0045" w:rsidRDefault="00B275EA" w:rsidP="000F76FD">
            <w:pPr>
              <w:spacing w:line="288" w:lineRule="auto"/>
              <w:jc w:val="both"/>
              <w:rPr>
                <w:rFonts w:ascii="Times New Roman" w:hAnsi="Times New Roman"/>
                <w:lang w:val="vi-VN"/>
              </w:rPr>
            </w:pPr>
            <w:r w:rsidRPr="001E0045">
              <w:rPr>
                <w:rFonts w:ascii="Times New Roman" w:hAnsi="Times New Roman"/>
                <w:lang w:val="vi-VN"/>
              </w:rPr>
              <w:t>5</w:t>
            </w:r>
          </w:p>
        </w:tc>
        <w:tc>
          <w:tcPr>
            <w:tcW w:w="3996" w:type="dxa"/>
          </w:tcPr>
          <w:p w:rsidR="00B275EA" w:rsidRPr="001E0045" w:rsidRDefault="00B275EA" w:rsidP="000F76FD">
            <w:pPr>
              <w:spacing w:line="288" w:lineRule="auto"/>
              <w:jc w:val="both"/>
              <w:rPr>
                <w:rFonts w:ascii="Times New Roman" w:hAnsi="Times New Roman"/>
                <w:spacing w:val="-2"/>
                <w:lang w:val="vi-VN"/>
              </w:rPr>
            </w:pPr>
            <w:r w:rsidRPr="001E0045">
              <w:rPr>
                <w:rFonts w:ascii="Times New Roman" w:hAnsi="Times New Roman"/>
                <w:spacing w:val="-2"/>
                <w:lang w:val="vi-VN"/>
              </w:rPr>
              <w:t>Đền Cuông</w:t>
            </w:r>
          </w:p>
        </w:tc>
        <w:tc>
          <w:tcPr>
            <w:tcW w:w="1674" w:type="dxa"/>
          </w:tcPr>
          <w:p w:rsidR="00B275EA" w:rsidRPr="00AD2A70" w:rsidRDefault="00B275EA" w:rsidP="00B64158">
            <w:pPr>
              <w:spacing w:line="288" w:lineRule="auto"/>
              <w:jc w:val="center"/>
              <w:rPr>
                <w:rFonts w:ascii="Times New Roman" w:hAnsi="Times New Roman"/>
                <w:color w:val="000000" w:themeColor="text1"/>
              </w:rPr>
            </w:pPr>
            <w:r w:rsidRPr="00AD2A70">
              <w:rPr>
                <w:rFonts w:ascii="Times New Roman" w:hAnsi="Times New Roman"/>
                <w:color w:val="000000" w:themeColor="text1"/>
              </w:rPr>
              <w:t>80</w:t>
            </w:r>
          </w:p>
        </w:tc>
        <w:tc>
          <w:tcPr>
            <w:tcW w:w="1615" w:type="dxa"/>
          </w:tcPr>
          <w:p w:rsidR="00B275EA" w:rsidRPr="00AD2A70" w:rsidRDefault="00B275EA" w:rsidP="00B64158">
            <w:pPr>
              <w:spacing w:line="288" w:lineRule="auto"/>
              <w:jc w:val="center"/>
              <w:rPr>
                <w:rFonts w:ascii="Times New Roman" w:hAnsi="Times New Roman"/>
                <w:color w:val="000000" w:themeColor="text1"/>
              </w:rPr>
            </w:pPr>
            <w:r w:rsidRPr="00AD2A70">
              <w:rPr>
                <w:rFonts w:ascii="Times New Roman" w:hAnsi="Times New Roman"/>
                <w:color w:val="000000" w:themeColor="text1"/>
              </w:rPr>
              <w:t>20</w:t>
            </w:r>
          </w:p>
        </w:tc>
      </w:tr>
      <w:tr w:rsidR="00B275EA" w:rsidRPr="001E0045" w:rsidTr="00CD651E">
        <w:tc>
          <w:tcPr>
            <w:tcW w:w="648" w:type="dxa"/>
          </w:tcPr>
          <w:p w:rsidR="00B275EA" w:rsidRPr="001E0045" w:rsidRDefault="00B275EA" w:rsidP="000F76FD">
            <w:pPr>
              <w:spacing w:line="288" w:lineRule="auto"/>
              <w:jc w:val="both"/>
              <w:rPr>
                <w:rFonts w:ascii="Times New Roman" w:hAnsi="Times New Roman"/>
                <w:lang w:val="vi-VN"/>
              </w:rPr>
            </w:pPr>
            <w:r w:rsidRPr="001E0045">
              <w:rPr>
                <w:rFonts w:ascii="Times New Roman" w:hAnsi="Times New Roman"/>
                <w:lang w:val="vi-VN"/>
              </w:rPr>
              <w:t>6</w:t>
            </w:r>
          </w:p>
        </w:tc>
        <w:tc>
          <w:tcPr>
            <w:tcW w:w="3996" w:type="dxa"/>
          </w:tcPr>
          <w:p w:rsidR="00B275EA" w:rsidRPr="001E0045" w:rsidRDefault="00B275EA" w:rsidP="000F76FD">
            <w:pPr>
              <w:spacing w:line="288" w:lineRule="auto"/>
              <w:jc w:val="both"/>
              <w:rPr>
                <w:rFonts w:ascii="Times New Roman" w:hAnsi="Times New Roman"/>
                <w:shd w:val="clear" w:color="auto" w:fill="FFFFFF"/>
              </w:rPr>
            </w:pPr>
            <w:r w:rsidRPr="001E0045">
              <w:rPr>
                <w:rFonts w:ascii="Times New Roman" w:hAnsi="Times New Roman"/>
                <w:spacing w:val="-2"/>
                <w:lang w:val="vi-VN"/>
              </w:rPr>
              <w:t xml:space="preserve">Khu di tích Truông Bồn </w:t>
            </w:r>
          </w:p>
        </w:tc>
        <w:tc>
          <w:tcPr>
            <w:tcW w:w="1674" w:type="dxa"/>
          </w:tcPr>
          <w:p w:rsidR="00B275EA" w:rsidRPr="00AD2A70" w:rsidRDefault="00B275EA" w:rsidP="00B64158">
            <w:pPr>
              <w:spacing w:line="288" w:lineRule="auto"/>
              <w:jc w:val="center"/>
              <w:rPr>
                <w:rFonts w:ascii="Times New Roman" w:hAnsi="Times New Roman"/>
                <w:color w:val="000000" w:themeColor="text1"/>
              </w:rPr>
            </w:pPr>
            <w:r w:rsidRPr="00AD2A70">
              <w:rPr>
                <w:rFonts w:ascii="Times New Roman" w:hAnsi="Times New Roman"/>
                <w:color w:val="000000" w:themeColor="text1"/>
              </w:rPr>
              <w:t>80</w:t>
            </w:r>
          </w:p>
        </w:tc>
        <w:tc>
          <w:tcPr>
            <w:tcW w:w="1615" w:type="dxa"/>
          </w:tcPr>
          <w:p w:rsidR="00B275EA" w:rsidRPr="00AD2A70" w:rsidRDefault="00B275EA" w:rsidP="00B64158">
            <w:pPr>
              <w:spacing w:line="288" w:lineRule="auto"/>
              <w:jc w:val="center"/>
              <w:rPr>
                <w:rFonts w:ascii="Times New Roman" w:hAnsi="Times New Roman"/>
                <w:color w:val="000000" w:themeColor="text1"/>
              </w:rPr>
            </w:pPr>
            <w:r w:rsidRPr="00AD2A70">
              <w:rPr>
                <w:rFonts w:ascii="Times New Roman" w:hAnsi="Times New Roman"/>
                <w:color w:val="000000" w:themeColor="text1"/>
              </w:rPr>
              <w:t>20</w:t>
            </w:r>
          </w:p>
        </w:tc>
      </w:tr>
      <w:tr w:rsidR="00CD651E" w:rsidRPr="001E0045" w:rsidTr="00CD651E">
        <w:tc>
          <w:tcPr>
            <w:tcW w:w="648" w:type="dxa"/>
          </w:tcPr>
          <w:p w:rsidR="00CD651E" w:rsidRPr="001E0045" w:rsidRDefault="00CD651E" w:rsidP="000F76FD">
            <w:pPr>
              <w:spacing w:line="288" w:lineRule="auto"/>
              <w:jc w:val="both"/>
              <w:rPr>
                <w:rFonts w:ascii="Times New Roman" w:hAnsi="Times New Roman"/>
                <w:lang w:val="vi-VN"/>
              </w:rPr>
            </w:pPr>
            <w:r w:rsidRPr="001E0045">
              <w:rPr>
                <w:rFonts w:ascii="Times New Roman" w:hAnsi="Times New Roman"/>
                <w:lang w:val="vi-VN"/>
              </w:rPr>
              <w:t>7</w:t>
            </w:r>
          </w:p>
        </w:tc>
        <w:tc>
          <w:tcPr>
            <w:tcW w:w="3996" w:type="dxa"/>
          </w:tcPr>
          <w:p w:rsidR="00CD651E" w:rsidRPr="001E0045" w:rsidRDefault="00CD651E" w:rsidP="000F76FD">
            <w:pPr>
              <w:spacing w:line="288" w:lineRule="auto"/>
              <w:jc w:val="both"/>
              <w:rPr>
                <w:rFonts w:ascii="Times New Roman" w:hAnsi="Times New Roman"/>
                <w:shd w:val="clear" w:color="auto" w:fill="FFFFFF"/>
                <w:lang w:val="vi-VN"/>
              </w:rPr>
            </w:pPr>
            <w:r w:rsidRPr="001E0045">
              <w:rPr>
                <w:rFonts w:ascii="Times New Roman" w:hAnsi="Times New Roman"/>
                <w:shd w:val="clear" w:color="auto" w:fill="FFFFFF"/>
                <w:lang w:val="vi-VN"/>
              </w:rPr>
              <w:t>D</w:t>
            </w:r>
            <w:r w:rsidRPr="001E0045">
              <w:rPr>
                <w:rFonts w:ascii="Times New Roman" w:hAnsi="Times New Roman"/>
                <w:shd w:val="clear" w:color="auto" w:fill="FFFFFF"/>
              </w:rPr>
              <w:t>i tích lưu niệm Phan Bội Châu</w:t>
            </w:r>
          </w:p>
        </w:tc>
        <w:tc>
          <w:tcPr>
            <w:tcW w:w="1674" w:type="dxa"/>
          </w:tcPr>
          <w:p w:rsidR="00CD651E" w:rsidRPr="001E0045" w:rsidRDefault="00CD651E" w:rsidP="000F76FD">
            <w:pPr>
              <w:spacing w:line="288" w:lineRule="auto"/>
              <w:jc w:val="center"/>
              <w:rPr>
                <w:rFonts w:ascii="Times New Roman" w:hAnsi="Times New Roman"/>
              </w:rPr>
            </w:pPr>
            <w:r w:rsidRPr="001E0045">
              <w:rPr>
                <w:rFonts w:ascii="Times New Roman" w:hAnsi="Times New Roman"/>
              </w:rPr>
              <w:t>90</w:t>
            </w:r>
          </w:p>
        </w:tc>
        <w:tc>
          <w:tcPr>
            <w:tcW w:w="1615" w:type="dxa"/>
          </w:tcPr>
          <w:p w:rsidR="00CD651E" w:rsidRPr="001E0045" w:rsidRDefault="00CD651E" w:rsidP="000F76FD">
            <w:pPr>
              <w:spacing w:line="288" w:lineRule="auto"/>
              <w:jc w:val="center"/>
              <w:rPr>
                <w:rFonts w:ascii="Times New Roman" w:hAnsi="Times New Roman"/>
              </w:rPr>
            </w:pPr>
            <w:r w:rsidRPr="001E0045">
              <w:rPr>
                <w:rFonts w:ascii="Times New Roman" w:hAnsi="Times New Roman"/>
              </w:rPr>
              <w:t>10</w:t>
            </w:r>
          </w:p>
        </w:tc>
      </w:tr>
      <w:tr w:rsidR="00CD651E" w:rsidRPr="001E0045" w:rsidTr="00CD651E">
        <w:tc>
          <w:tcPr>
            <w:tcW w:w="648" w:type="dxa"/>
          </w:tcPr>
          <w:p w:rsidR="00CD651E" w:rsidRPr="001E0045" w:rsidRDefault="00CD651E" w:rsidP="000F76FD">
            <w:pPr>
              <w:spacing w:line="288" w:lineRule="auto"/>
              <w:jc w:val="both"/>
              <w:rPr>
                <w:rFonts w:ascii="Times New Roman" w:hAnsi="Times New Roman"/>
                <w:lang w:val="vi-VN"/>
              </w:rPr>
            </w:pPr>
            <w:r w:rsidRPr="001E0045">
              <w:rPr>
                <w:rFonts w:ascii="Times New Roman" w:hAnsi="Times New Roman"/>
                <w:lang w:val="vi-VN"/>
              </w:rPr>
              <w:t>8</w:t>
            </w:r>
          </w:p>
        </w:tc>
        <w:tc>
          <w:tcPr>
            <w:tcW w:w="3996" w:type="dxa"/>
          </w:tcPr>
          <w:p w:rsidR="00CD651E" w:rsidRPr="001E0045" w:rsidRDefault="00CD651E" w:rsidP="000F76FD">
            <w:pPr>
              <w:spacing w:line="288" w:lineRule="auto"/>
              <w:jc w:val="both"/>
              <w:rPr>
                <w:rFonts w:ascii="Times New Roman" w:hAnsi="Times New Roman"/>
                <w:shd w:val="clear" w:color="auto" w:fill="FFFFFF"/>
                <w:lang w:val="vi-VN"/>
              </w:rPr>
            </w:pPr>
            <w:r w:rsidRPr="001E0045">
              <w:rPr>
                <w:rFonts w:ascii="Times New Roman" w:hAnsi="Times New Roman"/>
                <w:shd w:val="clear" w:color="auto" w:fill="FFFFFF"/>
              </w:rPr>
              <w:t>Bảo tàng Xô Viết Nghệ Tĩnh</w:t>
            </w:r>
          </w:p>
        </w:tc>
        <w:tc>
          <w:tcPr>
            <w:tcW w:w="1674" w:type="dxa"/>
          </w:tcPr>
          <w:p w:rsidR="00CD651E" w:rsidRPr="001E0045" w:rsidRDefault="00CD651E" w:rsidP="000F76FD">
            <w:pPr>
              <w:spacing w:line="288" w:lineRule="auto"/>
              <w:jc w:val="center"/>
              <w:rPr>
                <w:rFonts w:ascii="Times New Roman" w:hAnsi="Times New Roman"/>
              </w:rPr>
            </w:pPr>
            <w:r w:rsidRPr="001E0045">
              <w:rPr>
                <w:rFonts w:ascii="Times New Roman" w:hAnsi="Times New Roman"/>
              </w:rPr>
              <w:t>90</w:t>
            </w:r>
          </w:p>
        </w:tc>
        <w:tc>
          <w:tcPr>
            <w:tcW w:w="1615" w:type="dxa"/>
          </w:tcPr>
          <w:p w:rsidR="00CD651E" w:rsidRPr="001E0045" w:rsidRDefault="00CD651E" w:rsidP="000F76FD">
            <w:pPr>
              <w:spacing w:line="288" w:lineRule="auto"/>
              <w:jc w:val="center"/>
              <w:rPr>
                <w:rFonts w:ascii="Times New Roman" w:hAnsi="Times New Roman"/>
              </w:rPr>
            </w:pPr>
            <w:r w:rsidRPr="001E0045">
              <w:rPr>
                <w:rFonts w:ascii="Times New Roman" w:hAnsi="Times New Roman"/>
              </w:rPr>
              <w:t>10</w:t>
            </w:r>
          </w:p>
        </w:tc>
      </w:tr>
      <w:tr w:rsidR="00CD651E" w:rsidRPr="001E0045" w:rsidTr="00CD651E">
        <w:tc>
          <w:tcPr>
            <w:tcW w:w="648" w:type="dxa"/>
          </w:tcPr>
          <w:p w:rsidR="00CD651E" w:rsidRPr="001E0045" w:rsidRDefault="00CD651E" w:rsidP="000F76FD">
            <w:pPr>
              <w:spacing w:line="288" w:lineRule="auto"/>
              <w:jc w:val="both"/>
              <w:rPr>
                <w:rFonts w:ascii="Times New Roman" w:hAnsi="Times New Roman"/>
                <w:lang w:val="vi-VN"/>
              </w:rPr>
            </w:pPr>
            <w:r w:rsidRPr="001E0045">
              <w:rPr>
                <w:rFonts w:ascii="Times New Roman" w:hAnsi="Times New Roman"/>
                <w:lang w:val="vi-VN"/>
              </w:rPr>
              <w:t>9</w:t>
            </w:r>
          </w:p>
        </w:tc>
        <w:tc>
          <w:tcPr>
            <w:tcW w:w="3996" w:type="dxa"/>
          </w:tcPr>
          <w:p w:rsidR="00CD651E" w:rsidRPr="001E0045" w:rsidRDefault="00CD651E" w:rsidP="000F76FD">
            <w:pPr>
              <w:spacing w:line="288" w:lineRule="auto"/>
              <w:jc w:val="both"/>
              <w:rPr>
                <w:rFonts w:ascii="Times New Roman" w:hAnsi="Times New Roman"/>
                <w:shd w:val="clear" w:color="auto" w:fill="FFFFFF"/>
                <w:lang w:val="vi-VN"/>
              </w:rPr>
            </w:pPr>
            <w:r w:rsidRPr="001E0045">
              <w:rPr>
                <w:rFonts w:ascii="Times New Roman" w:hAnsi="Times New Roman"/>
                <w:shd w:val="clear" w:color="auto" w:fill="FFFFFF"/>
              </w:rPr>
              <w:t>Bảo tàng Nghệ An</w:t>
            </w:r>
          </w:p>
        </w:tc>
        <w:tc>
          <w:tcPr>
            <w:tcW w:w="1674" w:type="dxa"/>
          </w:tcPr>
          <w:p w:rsidR="00CD651E" w:rsidRPr="001E0045" w:rsidRDefault="00CD651E" w:rsidP="000F76FD">
            <w:pPr>
              <w:spacing w:line="288" w:lineRule="auto"/>
              <w:jc w:val="center"/>
              <w:rPr>
                <w:rFonts w:ascii="Times New Roman" w:hAnsi="Times New Roman"/>
              </w:rPr>
            </w:pPr>
            <w:r w:rsidRPr="001E0045">
              <w:rPr>
                <w:rFonts w:ascii="Times New Roman" w:hAnsi="Times New Roman"/>
              </w:rPr>
              <w:t>90</w:t>
            </w:r>
          </w:p>
        </w:tc>
        <w:tc>
          <w:tcPr>
            <w:tcW w:w="1615" w:type="dxa"/>
          </w:tcPr>
          <w:p w:rsidR="00CD651E" w:rsidRPr="001E0045" w:rsidRDefault="00CD651E" w:rsidP="000F76FD">
            <w:pPr>
              <w:spacing w:line="288" w:lineRule="auto"/>
              <w:jc w:val="center"/>
              <w:rPr>
                <w:rFonts w:ascii="Times New Roman" w:hAnsi="Times New Roman"/>
              </w:rPr>
            </w:pPr>
            <w:r w:rsidRPr="001E0045">
              <w:rPr>
                <w:rFonts w:ascii="Times New Roman" w:hAnsi="Times New Roman"/>
              </w:rPr>
              <w:t>10</w:t>
            </w:r>
          </w:p>
        </w:tc>
      </w:tr>
    </w:tbl>
    <w:p w:rsidR="001E0045" w:rsidRDefault="001E0045" w:rsidP="00E366DC">
      <w:pPr>
        <w:shd w:val="clear" w:color="auto" w:fill="FFFFFF"/>
        <w:spacing w:before="120" w:line="288" w:lineRule="auto"/>
        <w:ind w:firstLine="720"/>
        <w:jc w:val="both"/>
        <w:rPr>
          <w:rFonts w:ascii="Times New Roman" w:hAnsi="Times New Roman"/>
        </w:rPr>
      </w:pPr>
      <w:r>
        <w:rPr>
          <w:rFonts w:ascii="Times New Roman" w:hAnsi="Times New Roman"/>
        </w:rPr>
        <w:t xml:space="preserve">b) </w:t>
      </w:r>
      <w:r w:rsidRPr="001E0045">
        <w:rPr>
          <w:rFonts w:ascii="Times New Roman" w:hAnsi="Times New Roman"/>
        </w:rPr>
        <w:t>V</w:t>
      </w:r>
      <w:r w:rsidRPr="001E0045">
        <w:rPr>
          <w:rFonts w:ascii="Times New Roman" w:hAnsi="Times New Roman"/>
          <w:lang w:val="vi-VN"/>
        </w:rPr>
        <w:t>i</w:t>
      </w:r>
      <w:r w:rsidRPr="001E0045">
        <w:rPr>
          <w:rFonts w:ascii="Times New Roman" w:hAnsi="Times New Roman"/>
        </w:rPr>
        <w:t>ệc sử dụng nguồn thu để lại thực hiện theo quy định hiện hành của nhà nước, để chi cho các nội dung theo quy định tại Nghị định số 120/2016/NĐ-CP ngày 23/8/2016 của Chính phủ Quy định chi tiết và hướng dẫn thi hành một số điều của Luật phí và lệ phí.</w:t>
      </w:r>
    </w:p>
    <w:p w:rsidR="00774E47" w:rsidRPr="001E0045" w:rsidRDefault="00F029EB" w:rsidP="00E366DC">
      <w:pPr>
        <w:tabs>
          <w:tab w:val="left" w:pos="0"/>
        </w:tabs>
        <w:spacing w:line="288" w:lineRule="auto"/>
        <w:jc w:val="both"/>
        <w:rPr>
          <w:rFonts w:ascii="Times New Roman" w:hAnsi="Times New Roman"/>
          <w:i/>
          <w:iCs/>
        </w:rPr>
      </w:pPr>
      <w:r>
        <w:rPr>
          <w:rFonts w:ascii="Times New Roman" w:hAnsi="Times New Roman"/>
          <w:b/>
          <w:bCs/>
        </w:rPr>
        <w:tab/>
      </w:r>
      <w:r w:rsidR="00774E47" w:rsidRPr="001E0045">
        <w:rPr>
          <w:rFonts w:ascii="Times New Roman" w:hAnsi="Times New Roman"/>
          <w:b/>
          <w:bCs/>
        </w:rPr>
        <w:t>Điều 2. Tổ chức thực hiện</w:t>
      </w:r>
    </w:p>
    <w:p w:rsidR="00774E47" w:rsidRPr="00C578C5" w:rsidRDefault="00774E47" w:rsidP="00E366DC">
      <w:pPr>
        <w:tabs>
          <w:tab w:val="left" w:pos="0"/>
        </w:tabs>
        <w:spacing w:line="288" w:lineRule="auto"/>
        <w:jc w:val="both"/>
        <w:rPr>
          <w:rFonts w:ascii="Times New Roman" w:hAnsi="Times New Roman"/>
          <w:bCs/>
          <w:szCs w:val="26"/>
        </w:rPr>
      </w:pPr>
      <w:r>
        <w:rPr>
          <w:rFonts w:ascii="Times New Roman" w:hAnsi="Times New Roman"/>
          <w:bCs/>
          <w:szCs w:val="26"/>
        </w:rPr>
        <w:tab/>
      </w:r>
      <w:r w:rsidRPr="00C578C5">
        <w:rPr>
          <w:rFonts w:ascii="Times New Roman" w:hAnsi="Times New Roman"/>
          <w:bCs/>
          <w:szCs w:val="26"/>
        </w:rPr>
        <w:t>1. Giao Ủy ban nhân dân tỉnh tổ chức thực hiện Nghị quyết này.</w:t>
      </w:r>
    </w:p>
    <w:p w:rsidR="00774E47" w:rsidRPr="00C578C5" w:rsidRDefault="00774E47" w:rsidP="00E366DC">
      <w:pPr>
        <w:tabs>
          <w:tab w:val="left" w:pos="0"/>
        </w:tabs>
        <w:spacing w:line="288" w:lineRule="auto"/>
        <w:jc w:val="both"/>
        <w:rPr>
          <w:bCs/>
          <w:szCs w:val="26"/>
        </w:rPr>
      </w:pPr>
      <w:r>
        <w:rPr>
          <w:rFonts w:ascii="Times New Roman" w:hAnsi="Times New Roman"/>
          <w:bCs/>
          <w:szCs w:val="26"/>
        </w:rPr>
        <w:tab/>
      </w:r>
      <w:r w:rsidRPr="00C578C5">
        <w:rPr>
          <w:rFonts w:ascii="Times New Roman" w:hAnsi="Times New Roman"/>
          <w:bCs/>
          <w:szCs w:val="26"/>
        </w:rPr>
        <w:t>2. Thường trực Hội đồng nhân dân tỉnh, các Ban Hội đồng nhân dân tỉnh và các đại biểu Hội đồng nhân dân tỉnh giám sát việc thực hiện Nghị quyết này</w:t>
      </w:r>
      <w:r w:rsidRPr="00C578C5">
        <w:rPr>
          <w:bCs/>
          <w:szCs w:val="26"/>
        </w:rPr>
        <w:t>.</w:t>
      </w:r>
    </w:p>
    <w:p w:rsidR="00774E47" w:rsidRPr="00C578C5" w:rsidRDefault="00774E47" w:rsidP="00E366DC">
      <w:pPr>
        <w:spacing w:line="288" w:lineRule="auto"/>
        <w:jc w:val="both"/>
        <w:rPr>
          <w:rFonts w:ascii="Times New Roman" w:hAnsi="Times New Roman"/>
          <w:b/>
          <w:iCs/>
          <w:szCs w:val="26"/>
        </w:rPr>
      </w:pPr>
      <w:r>
        <w:rPr>
          <w:b/>
          <w:iCs/>
          <w:szCs w:val="26"/>
        </w:rPr>
        <w:tab/>
      </w:r>
      <w:r w:rsidRPr="00C578C5">
        <w:rPr>
          <w:rFonts w:ascii="Times New Roman" w:hAnsi="Times New Roman"/>
          <w:b/>
          <w:iCs/>
          <w:szCs w:val="26"/>
        </w:rPr>
        <w:t>Điều 3. Hiệu lực thi hành</w:t>
      </w:r>
    </w:p>
    <w:p w:rsidR="00774E47" w:rsidRDefault="00774E47" w:rsidP="00E366DC">
      <w:pPr>
        <w:spacing w:line="288" w:lineRule="auto"/>
        <w:jc w:val="both"/>
        <w:rPr>
          <w:rFonts w:ascii="Times New Roman" w:hAnsi="Times New Roman"/>
          <w:iCs/>
          <w:szCs w:val="26"/>
        </w:rPr>
      </w:pPr>
      <w:r>
        <w:rPr>
          <w:rFonts w:ascii="Times New Roman" w:hAnsi="Times New Roman"/>
          <w:iCs/>
          <w:szCs w:val="26"/>
        </w:rPr>
        <w:tab/>
      </w:r>
      <w:r w:rsidRPr="00C578C5">
        <w:rPr>
          <w:rFonts w:ascii="Times New Roman" w:hAnsi="Times New Roman"/>
          <w:iCs/>
          <w:szCs w:val="26"/>
        </w:rPr>
        <w:t xml:space="preserve">Nghị quyết này được Hội đồng nhân dân khóa XVII, kỳ họp thứ </w:t>
      </w:r>
      <w:r w:rsidR="001E0045">
        <w:rPr>
          <w:rFonts w:ascii="Times New Roman" w:hAnsi="Times New Roman"/>
          <w:iCs/>
          <w:szCs w:val="26"/>
        </w:rPr>
        <w:t>…</w:t>
      </w:r>
      <w:r w:rsidRPr="00C578C5">
        <w:rPr>
          <w:rFonts w:ascii="Times New Roman" w:hAnsi="Times New Roman"/>
          <w:iCs/>
          <w:szCs w:val="26"/>
        </w:rPr>
        <w:t xml:space="preserve"> thông qua ngày…</w:t>
      </w:r>
      <w:r w:rsidR="00DD1469">
        <w:rPr>
          <w:rFonts w:ascii="Times New Roman" w:hAnsi="Times New Roman"/>
          <w:iCs/>
          <w:szCs w:val="26"/>
        </w:rPr>
        <w:t xml:space="preserve"> </w:t>
      </w:r>
      <w:r w:rsidRPr="00C578C5">
        <w:rPr>
          <w:rFonts w:ascii="Times New Roman" w:hAnsi="Times New Roman"/>
          <w:iCs/>
          <w:szCs w:val="26"/>
        </w:rPr>
        <w:t>tháng…</w:t>
      </w:r>
      <w:r>
        <w:rPr>
          <w:rFonts w:ascii="Times New Roman" w:hAnsi="Times New Roman"/>
          <w:iCs/>
          <w:szCs w:val="26"/>
        </w:rPr>
        <w:t xml:space="preserve"> năm 2020</w:t>
      </w:r>
      <w:r w:rsidRPr="00C578C5">
        <w:rPr>
          <w:rFonts w:ascii="Times New Roman" w:hAnsi="Times New Roman"/>
          <w:iCs/>
          <w:szCs w:val="26"/>
        </w:rPr>
        <w:t xml:space="preserve"> và có hiệu lực kể từ ngày</w:t>
      </w:r>
      <w:r w:rsidR="0041457F">
        <w:rPr>
          <w:rFonts w:ascii="Times New Roman" w:hAnsi="Times New Roman"/>
          <w:iCs/>
          <w:szCs w:val="26"/>
        </w:rPr>
        <w:t xml:space="preserve"> 01</w:t>
      </w:r>
      <w:r>
        <w:rPr>
          <w:rFonts w:ascii="Times New Roman" w:hAnsi="Times New Roman"/>
          <w:iCs/>
          <w:szCs w:val="26"/>
        </w:rPr>
        <w:t xml:space="preserve"> tháng</w:t>
      </w:r>
      <w:r w:rsidR="0041457F">
        <w:rPr>
          <w:rFonts w:ascii="Times New Roman" w:hAnsi="Times New Roman"/>
          <w:iCs/>
          <w:szCs w:val="26"/>
        </w:rPr>
        <w:t xml:space="preserve"> 01</w:t>
      </w:r>
      <w:r>
        <w:rPr>
          <w:rFonts w:ascii="Times New Roman" w:hAnsi="Times New Roman"/>
          <w:iCs/>
          <w:szCs w:val="26"/>
        </w:rPr>
        <w:t xml:space="preserve"> </w:t>
      </w:r>
      <w:r w:rsidRPr="00C578C5">
        <w:rPr>
          <w:rFonts w:ascii="Times New Roman" w:hAnsi="Times New Roman"/>
          <w:iCs/>
          <w:szCs w:val="26"/>
        </w:rPr>
        <w:t>năm 20</w:t>
      </w:r>
      <w:r>
        <w:rPr>
          <w:rFonts w:ascii="Times New Roman" w:hAnsi="Times New Roman"/>
          <w:iCs/>
          <w:szCs w:val="26"/>
        </w:rPr>
        <w:t>2</w:t>
      </w:r>
      <w:r w:rsidR="00D81E3D">
        <w:rPr>
          <w:rFonts w:ascii="Times New Roman" w:hAnsi="Times New Roman"/>
          <w:iCs/>
          <w:szCs w:val="26"/>
        </w:rPr>
        <w:t>1</w:t>
      </w:r>
      <w:r w:rsidRPr="00C578C5">
        <w:rPr>
          <w:rFonts w:ascii="Times New Roman" w:hAnsi="Times New Roman"/>
          <w:iCs/>
          <w:szCs w:val="26"/>
        </w:rPr>
        <w:t>.</w:t>
      </w:r>
      <w:r w:rsidR="006D2CDB">
        <w:rPr>
          <w:rFonts w:ascii="Times New Roman" w:hAnsi="Times New Roman"/>
          <w:iCs/>
          <w:szCs w:val="26"/>
        </w:rPr>
        <w:t>/.</w:t>
      </w:r>
    </w:p>
    <w:p w:rsidR="00774E47" w:rsidRPr="00C578C5" w:rsidRDefault="00774E47" w:rsidP="00774E47">
      <w:pPr>
        <w:tabs>
          <w:tab w:val="left" w:pos="3960"/>
        </w:tabs>
        <w:jc w:val="both"/>
        <w:rPr>
          <w:rFonts w:ascii="Times New Roman" w:hAnsi="Times New Roman"/>
          <w:iCs/>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8"/>
        <w:gridCol w:w="4878"/>
      </w:tblGrid>
      <w:tr w:rsidR="00774E47" w:rsidTr="001409C6">
        <w:tc>
          <w:tcPr>
            <w:tcW w:w="4878" w:type="dxa"/>
          </w:tcPr>
          <w:p w:rsidR="00774E47" w:rsidRDefault="00774E47" w:rsidP="001409C6">
            <w:pPr>
              <w:tabs>
                <w:tab w:val="left" w:pos="3960"/>
              </w:tabs>
              <w:jc w:val="both"/>
              <w:rPr>
                <w:rFonts w:ascii=".VnTimeH" w:hAnsi=".VnTimeH"/>
                <w:b/>
                <w:bCs/>
                <w:iCs/>
              </w:rPr>
            </w:pPr>
            <w:r w:rsidRPr="008321FB">
              <w:rPr>
                <w:b/>
                <w:bCs/>
                <w:i/>
                <w:sz w:val="24"/>
                <w:szCs w:val="24"/>
              </w:rPr>
              <w:t>N¬i nhËn</w:t>
            </w:r>
            <w:r w:rsidRPr="008321FB">
              <w:rPr>
                <w:iCs/>
                <w:sz w:val="24"/>
                <w:szCs w:val="24"/>
              </w:rPr>
              <w:t>:</w:t>
            </w:r>
          </w:p>
          <w:p w:rsidR="00774E47" w:rsidRPr="00B301B6" w:rsidRDefault="00774E47" w:rsidP="001409C6">
            <w:pPr>
              <w:tabs>
                <w:tab w:val="left" w:pos="3960"/>
              </w:tabs>
              <w:jc w:val="both"/>
              <w:rPr>
                <w:bCs/>
                <w:iCs/>
                <w:sz w:val="22"/>
                <w:szCs w:val="22"/>
              </w:rPr>
            </w:pPr>
            <w:r w:rsidRPr="00B301B6">
              <w:rPr>
                <w:bCs/>
                <w:iCs/>
                <w:sz w:val="22"/>
                <w:szCs w:val="22"/>
              </w:rPr>
              <w:t xml:space="preserve">- </w:t>
            </w:r>
            <w:r w:rsidRPr="00B301B6">
              <w:rPr>
                <w:rFonts w:ascii="Times New Roman" w:hAnsi="Times New Roman"/>
                <w:bCs/>
                <w:iCs/>
                <w:sz w:val="22"/>
                <w:szCs w:val="22"/>
              </w:rPr>
              <w:t xml:space="preserve">Ủy ban Thường vụ Quốc hội, Chính phủ </w:t>
            </w:r>
            <w:r w:rsidRPr="00B301B6">
              <w:rPr>
                <w:rFonts w:ascii="Times New Roman" w:hAnsi="Times New Roman"/>
                <w:bCs/>
                <w:iCs/>
                <w:sz w:val="22"/>
                <w:szCs w:val="22"/>
                <w:lang w:val="vi-VN"/>
              </w:rPr>
              <w:t xml:space="preserve">(để </w:t>
            </w:r>
            <w:r>
              <w:rPr>
                <w:rFonts w:ascii="Times New Roman" w:hAnsi="Times New Roman"/>
                <w:bCs/>
                <w:iCs/>
                <w:sz w:val="22"/>
                <w:szCs w:val="22"/>
              </w:rPr>
              <w:t>b</w:t>
            </w:r>
            <w:r w:rsidRPr="00B301B6">
              <w:rPr>
                <w:rFonts w:ascii="Times New Roman" w:hAnsi="Times New Roman"/>
                <w:bCs/>
                <w:iCs/>
                <w:sz w:val="22"/>
                <w:szCs w:val="22"/>
                <w:lang w:val="vi-VN"/>
              </w:rPr>
              <w:t>/c);</w:t>
            </w:r>
          </w:p>
          <w:p w:rsidR="00774E47" w:rsidRPr="00B301B6" w:rsidRDefault="00774E47" w:rsidP="001409C6">
            <w:pPr>
              <w:tabs>
                <w:tab w:val="left" w:pos="3960"/>
              </w:tabs>
              <w:jc w:val="both"/>
              <w:rPr>
                <w:rFonts w:ascii="Times New Roman" w:hAnsi="Times New Roman"/>
                <w:iCs/>
                <w:sz w:val="22"/>
                <w:szCs w:val="22"/>
              </w:rPr>
            </w:pPr>
            <w:r w:rsidRPr="00B301B6">
              <w:rPr>
                <w:iCs/>
                <w:sz w:val="22"/>
                <w:szCs w:val="22"/>
              </w:rPr>
              <w:t xml:space="preserve">- </w:t>
            </w:r>
            <w:r w:rsidRPr="00B301B6">
              <w:rPr>
                <w:rFonts w:ascii="Times New Roman" w:hAnsi="Times New Roman"/>
                <w:iCs/>
                <w:sz w:val="22"/>
                <w:szCs w:val="22"/>
              </w:rPr>
              <w:t>Các Bộ, ngành liên quan;</w:t>
            </w:r>
          </w:p>
          <w:p w:rsidR="00774E47" w:rsidRPr="00B301B6" w:rsidRDefault="00774E47" w:rsidP="001409C6">
            <w:pPr>
              <w:tabs>
                <w:tab w:val="left" w:pos="3960"/>
              </w:tabs>
              <w:jc w:val="both"/>
              <w:rPr>
                <w:rFonts w:ascii=".VnTimeH" w:hAnsi=".VnTimeH"/>
                <w:b/>
                <w:bCs/>
                <w:iCs/>
                <w:sz w:val="22"/>
                <w:szCs w:val="22"/>
              </w:rPr>
            </w:pPr>
            <w:r w:rsidRPr="00B301B6">
              <w:rPr>
                <w:rFonts w:ascii="Times New Roman" w:hAnsi="Times New Roman"/>
                <w:iCs/>
                <w:sz w:val="22"/>
                <w:szCs w:val="22"/>
              </w:rPr>
              <w:t>- Cục Kiểm tra văn bản - Bộ Tư pháp;</w:t>
            </w:r>
          </w:p>
          <w:p w:rsidR="00774E47" w:rsidRPr="00B301B6" w:rsidRDefault="00774E47" w:rsidP="001409C6">
            <w:pPr>
              <w:tabs>
                <w:tab w:val="left" w:pos="3960"/>
              </w:tabs>
              <w:jc w:val="both"/>
              <w:rPr>
                <w:rFonts w:asciiTheme="minorHAnsi" w:hAnsiTheme="minorHAnsi"/>
                <w:b/>
                <w:bCs/>
                <w:iCs/>
                <w:sz w:val="22"/>
                <w:szCs w:val="22"/>
                <w:lang w:val="vi-VN"/>
              </w:rPr>
            </w:pPr>
            <w:r w:rsidRPr="00B301B6">
              <w:rPr>
                <w:bCs/>
                <w:iCs/>
                <w:sz w:val="22"/>
                <w:szCs w:val="22"/>
              </w:rPr>
              <w:t xml:space="preserve">- </w:t>
            </w:r>
            <w:r w:rsidRPr="00B301B6">
              <w:rPr>
                <w:rFonts w:ascii="Times New Roman" w:hAnsi="Times New Roman"/>
                <w:bCs/>
                <w:iCs/>
                <w:sz w:val="22"/>
                <w:szCs w:val="22"/>
              </w:rPr>
              <w:t>TT Tỉnh ủy, HĐND, UBND, UBMTTQ tỉnh</w:t>
            </w:r>
            <w:r w:rsidRPr="00B301B6">
              <w:rPr>
                <w:bCs/>
                <w:iCs/>
                <w:sz w:val="22"/>
                <w:szCs w:val="22"/>
              </w:rPr>
              <w:t>;</w:t>
            </w:r>
          </w:p>
          <w:p w:rsidR="00774E47" w:rsidRPr="00B301B6" w:rsidRDefault="00774E47" w:rsidP="001409C6">
            <w:pPr>
              <w:tabs>
                <w:tab w:val="left" w:pos="3960"/>
              </w:tabs>
              <w:jc w:val="both"/>
              <w:rPr>
                <w:rFonts w:ascii="Times New Roman" w:hAnsi="Times New Roman"/>
                <w:iCs/>
                <w:sz w:val="22"/>
                <w:szCs w:val="22"/>
              </w:rPr>
            </w:pPr>
            <w:r w:rsidRPr="00B301B6">
              <w:rPr>
                <w:rFonts w:ascii="Times New Roman" w:hAnsi="Times New Roman"/>
                <w:b/>
                <w:bCs/>
                <w:iCs/>
                <w:sz w:val="22"/>
                <w:szCs w:val="22"/>
                <w:lang w:val="vi-VN"/>
              </w:rPr>
              <w:t>-</w:t>
            </w:r>
            <w:r w:rsidRPr="00B301B6">
              <w:rPr>
                <w:rFonts w:ascii="Times New Roman" w:hAnsi="Times New Roman"/>
                <w:bCs/>
                <w:iCs/>
                <w:sz w:val="22"/>
                <w:szCs w:val="22"/>
                <w:lang w:val="vi-VN"/>
              </w:rPr>
              <w:t>Đoàn Đại biểu Quốc hội tỉnh;</w:t>
            </w:r>
          </w:p>
          <w:p w:rsidR="00774E47" w:rsidRPr="00136173" w:rsidRDefault="00774E47" w:rsidP="001409C6">
            <w:pPr>
              <w:tabs>
                <w:tab w:val="left" w:pos="3960"/>
              </w:tabs>
              <w:jc w:val="both"/>
              <w:rPr>
                <w:rFonts w:ascii="Times New Roman" w:hAnsi="Times New Roman"/>
                <w:iCs/>
                <w:sz w:val="22"/>
                <w:szCs w:val="22"/>
                <w:lang w:val="vi-VN"/>
              </w:rPr>
            </w:pPr>
            <w:r w:rsidRPr="00B301B6">
              <w:rPr>
                <w:iCs/>
                <w:sz w:val="22"/>
                <w:szCs w:val="22"/>
              </w:rPr>
              <w:t>- C¸c §¹i biÓu H§ND tØnh;</w:t>
            </w:r>
          </w:p>
          <w:p w:rsidR="00774E47" w:rsidRPr="00B301B6" w:rsidRDefault="00774E47" w:rsidP="001409C6">
            <w:pPr>
              <w:tabs>
                <w:tab w:val="left" w:pos="3960"/>
              </w:tabs>
              <w:jc w:val="both"/>
              <w:rPr>
                <w:iCs/>
                <w:sz w:val="22"/>
                <w:szCs w:val="22"/>
              </w:rPr>
            </w:pPr>
            <w:r w:rsidRPr="00B301B6">
              <w:rPr>
                <w:rFonts w:asciiTheme="minorHAnsi" w:hAnsiTheme="minorHAnsi"/>
                <w:iCs/>
                <w:sz w:val="22"/>
                <w:szCs w:val="22"/>
                <w:lang w:val="vi-VN"/>
              </w:rPr>
              <w:t xml:space="preserve">- </w:t>
            </w:r>
            <w:r w:rsidRPr="00B301B6">
              <w:rPr>
                <w:iCs/>
                <w:sz w:val="22"/>
                <w:szCs w:val="22"/>
              </w:rPr>
              <w:t xml:space="preserve"> C¸c Së, ban , </w:t>
            </w:r>
            <w:r w:rsidRPr="00B301B6">
              <w:rPr>
                <w:rFonts w:ascii="Times New Roman" w:hAnsi="Times New Roman"/>
                <w:iCs/>
                <w:sz w:val="22"/>
                <w:szCs w:val="22"/>
              </w:rPr>
              <w:t>ng</w:t>
            </w:r>
            <w:r w:rsidRPr="00B301B6">
              <w:rPr>
                <w:rFonts w:ascii="Times New Roman" w:hAnsi="Times New Roman"/>
                <w:iCs/>
                <w:sz w:val="22"/>
                <w:szCs w:val="22"/>
                <w:lang w:val="vi-VN"/>
              </w:rPr>
              <w:t>ành, đoàn thể cấp tỉnh</w:t>
            </w:r>
            <w:r w:rsidRPr="00B301B6">
              <w:rPr>
                <w:rFonts w:ascii="Times New Roman" w:hAnsi="Times New Roman"/>
                <w:iCs/>
                <w:sz w:val="22"/>
                <w:szCs w:val="22"/>
              </w:rPr>
              <w:t>;</w:t>
            </w:r>
          </w:p>
          <w:p w:rsidR="00774E47" w:rsidRPr="00B301B6" w:rsidRDefault="00774E47" w:rsidP="001409C6">
            <w:pPr>
              <w:tabs>
                <w:tab w:val="left" w:pos="3960"/>
              </w:tabs>
              <w:jc w:val="both"/>
              <w:rPr>
                <w:rFonts w:ascii="Times New Roman" w:hAnsi="Times New Roman"/>
                <w:iCs/>
                <w:sz w:val="22"/>
                <w:szCs w:val="22"/>
                <w:lang w:val="vi-VN"/>
              </w:rPr>
            </w:pPr>
            <w:r w:rsidRPr="00B301B6">
              <w:rPr>
                <w:rFonts w:ascii="Times New Roman" w:hAnsi="Times New Roman"/>
                <w:iCs/>
                <w:sz w:val="22"/>
                <w:szCs w:val="22"/>
              </w:rPr>
              <w:t xml:space="preserve">- </w:t>
            </w:r>
            <w:r w:rsidRPr="00B301B6">
              <w:rPr>
                <w:rFonts w:ascii="Times New Roman" w:hAnsi="Times New Roman"/>
                <w:iCs/>
                <w:sz w:val="22"/>
                <w:szCs w:val="22"/>
                <w:lang w:val="vi-VN"/>
              </w:rPr>
              <w:t>HĐND, UBND các huyện thành, thị</w:t>
            </w:r>
            <w:r w:rsidRPr="00B301B6">
              <w:rPr>
                <w:rFonts w:ascii="Times New Roman" w:hAnsi="Times New Roman"/>
                <w:iCs/>
                <w:sz w:val="22"/>
                <w:szCs w:val="22"/>
              </w:rPr>
              <w:t>;</w:t>
            </w:r>
          </w:p>
          <w:p w:rsidR="00774E47" w:rsidRPr="00B301B6" w:rsidRDefault="00774E47" w:rsidP="001409C6">
            <w:pPr>
              <w:tabs>
                <w:tab w:val="left" w:pos="3960"/>
              </w:tabs>
              <w:jc w:val="both"/>
              <w:rPr>
                <w:rFonts w:ascii="Times New Roman" w:hAnsi="Times New Roman"/>
                <w:iCs/>
                <w:sz w:val="22"/>
                <w:szCs w:val="22"/>
                <w:lang w:val="vi-VN"/>
              </w:rPr>
            </w:pPr>
            <w:r w:rsidRPr="00B301B6">
              <w:rPr>
                <w:rFonts w:ascii="Times New Roman" w:hAnsi="Times New Roman"/>
                <w:iCs/>
                <w:sz w:val="22"/>
                <w:szCs w:val="22"/>
                <w:lang w:val="vi-VN"/>
              </w:rPr>
              <w:t>- Trung tâm Công báo tỉnh;</w:t>
            </w:r>
          </w:p>
          <w:p w:rsidR="00774E47" w:rsidRPr="00136173" w:rsidRDefault="00774E47" w:rsidP="001409C6">
            <w:pPr>
              <w:tabs>
                <w:tab w:val="left" w:pos="3960"/>
              </w:tabs>
              <w:jc w:val="both"/>
              <w:rPr>
                <w:iCs/>
                <w:sz w:val="24"/>
                <w:szCs w:val="24"/>
              </w:rPr>
            </w:pPr>
            <w:r w:rsidRPr="00B301B6">
              <w:rPr>
                <w:iCs/>
                <w:sz w:val="22"/>
                <w:szCs w:val="22"/>
              </w:rPr>
              <w:t xml:space="preserve">- </w:t>
            </w:r>
            <w:r w:rsidRPr="00B301B6">
              <w:rPr>
                <w:rFonts w:ascii="Times New Roman" w:hAnsi="Times New Roman"/>
                <w:iCs/>
                <w:sz w:val="22"/>
                <w:szCs w:val="22"/>
              </w:rPr>
              <w:t>Lưu: VT.</w:t>
            </w:r>
          </w:p>
        </w:tc>
        <w:tc>
          <w:tcPr>
            <w:tcW w:w="4878" w:type="dxa"/>
          </w:tcPr>
          <w:p w:rsidR="00774E47" w:rsidRDefault="00774E47" w:rsidP="001409C6">
            <w:pPr>
              <w:tabs>
                <w:tab w:val="left" w:pos="3960"/>
              </w:tabs>
              <w:jc w:val="center"/>
              <w:rPr>
                <w:rFonts w:ascii=".VnTimeH" w:hAnsi=".VnTimeH"/>
                <w:b/>
                <w:bCs/>
                <w:iCs/>
              </w:rPr>
            </w:pPr>
            <w:r w:rsidRPr="00B301B6">
              <w:rPr>
                <w:rFonts w:ascii="Times New Roman" w:hAnsi="Times New Roman"/>
                <w:b/>
                <w:bCs/>
                <w:iCs/>
              </w:rPr>
              <w:t>CHỦ TỊCH</w:t>
            </w:r>
          </w:p>
          <w:p w:rsidR="00774E47" w:rsidRDefault="00774E47" w:rsidP="001409C6">
            <w:pPr>
              <w:tabs>
                <w:tab w:val="left" w:pos="3960"/>
              </w:tabs>
              <w:jc w:val="center"/>
              <w:rPr>
                <w:rFonts w:ascii=".VnTimeH" w:hAnsi=".VnTimeH"/>
                <w:b/>
                <w:bCs/>
                <w:iCs/>
              </w:rPr>
            </w:pPr>
          </w:p>
          <w:p w:rsidR="00774E47" w:rsidRDefault="00774E47" w:rsidP="001409C6">
            <w:pPr>
              <w:tabs>
                <w:tab w:val="left" w:pos="3960"/>
              </w:tabs>
              <w:jc w:val="center"/>
              <w:rPr>
                <w:rFonts w:ascii=".VnTimeH" w:hAnsi=".VnTimeH"/>
                <w:b/>
                <w:bCs/>
                <w:iCs/>
              </w:rPr>
            </w:pPr>
          </w:p>
          <w:p w:rsidR="00774E47" w:rsidRDefault="00774E47" w:rsidP="001409C6">
            <w:pPr>
              <w:tabs>
                <w:tab w:val="left" w:pos="3960"/>
              </w:tabs>
              <w:jc w:val="center"/>
              <w:rPr>
                <w:rFonts w:ascii=".VnTimeH" w:hAnsi=".VnTimeH"/>
                <w:b/>
                <w:bCs/>
                <w:iCs/>
              </w:rPr>
            </w:pPr>
          </w:p>
          <w:p w:rsidR="00774E47" w:rsidRDefault="00774E47" w:rsidP="001409C6">
            <w:pPr>
              <w:tabs>
                <w:tab w:val="left" w:pos="3960"/>
              </w:tabs>
              <w:jc w:val="center"/>
              <w:rPr>
                <w:rFonts w:ascii=".VnTimeH" w:hAnsi=".VnTimeH"/>
                <w:b/>
                <w:bCs/>
                <w:iCs/>
              </w:rPr>
            </w:pPr>
          </w:p>
          <w:p w:rsidR="00774E47" w:rsidRDefault="00774E47" w:rsidP="001409C6">
            <w:pPr>
              <w:tabs>
                <w:tab w:val="left" w:pos="3960"/>
              </w:tabs>
              <w:jc w:val="center"/>
              <w:rPr>
                <w:bCs/>
              </w:rPr>
            </w:pPr>
            <w:r w:rsidRPr="00B301B6">
              <w:rPr>
                <w:rFonts w:ascii="Times New Roman" w:hAnsi="Times New Roman"/>
                <w:b/>
                <w:lang w:val="vi-VN"/>
              </w:rPr>
              <w:t>Nguyễn Xuân Sơn</w:t>
            </w:r>
          </w:p>
        </w:tc>
      </w:tr>
    </w:tbl>
    <w:p w:rsidR="007A61EB" w:rsidRDefault="007A61EB"/>
    <w:sectPr w:rsidR="007A61EB" w:rsidSect="00E366DC">
      <w:headerReference w:type="default" r:id="rId8"/>
      <w:pgSz w:w="12240" w:h="15840"/>
      <w:pgMar w:top="270" w:right="1260" w:bottom="630" w:left="1440" w:header="43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CB1" w:rsidRDefault="00CD7CB1" w:rsidP="00E366DC">
      <w:r>
        <w:separator/>
      </w:r>
    </w:p>
  </w:endnote>
  <w:endnote w:type="continuationSeparator" w:id="1">
    <w:p w:rsidR="00CD7CB1" w:rsidRDefault="00CD7CB1" w:rsidP="00E36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CB1" w:rsidRDefault="00CD7CB1" w:rsidP="00E366DC">
      <w:r>
        <w:separator/>
      </w:r>
    </w:p>
  </w:footnote>
  <w:footnote w:type="continuationSeparator" w:id="1">
    <w:p w:rsidR="00CD7CB1" w:rsidRDefault="00CD7CB1" w:rsidP="00E36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4289"/>
      <w:docPartObj>
        <w:docPartGallery w:val="Page Numbers (Top of Page)"/>
        <w:docPartUnique/>
      </w:docPartObj>
    </w:sdtPr>
    <w:sdtContent>
      <w:p w:rsidR="00E366DC" w:rsidRDefault="001B534D">
        <w:pPr>
          <w:pStyle w:val="Header"/>
          <w:jc w:val="center"/>
        </w:pPr>
        <w:fldSimple w:instr=" PAGE   \* MERGEFORMAT ">
          <w:r w:rsidR="00645A8A">
            <w:rPr>
              <w:noProof/>
            </w:rPr>
            <w:t>1</w:t>
          </w:r>
        </w:fldSimple>
      </w:p>
    </w:sdtContent>
  </w:sdt>
  <w:p w:rsidR="00E366DC" w:rsidRDefault="00E366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412F"/>
    <w:multiLevelType w:val="hybridMultilevel"/>
    <w:tmpl w:val="CC14D016"/>
    <w:lvl w:ilvl="0" w:tplc="CF50D6B0">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4AD6809"/>
    <w:multiLevelType w:val="hybridMultilevel"/>
    <w:tmpl w:val="52A4C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E80908"/>
    <w:multiLevelType w:val="hybridMultilevel"/>
    <w:tmpl w:val="65B4168E"/>
    <w:lvl w:ilvl="0" w:tplc="34DE90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911639A"/>
    <w:multiLevelType w:val="hybridMultilevel"/>
    <w:tmpl w:val="9B106178"/>
    <w:lvl w:ilvl="0" w:tplc="0BAAD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774E47"/>
    <w:rsid w:val="00176BBA"/>
    <w:rsid w:val="001B534D"/>
    <w:rsid w:val="001B6E58"/>
    <w:rsid w:val="001E0045"/>
    <w:rsid w:val="00202393"/>
    <w:rsid w:val="002A7009"/>
    <w:rsid w:val="00363F5F"/>
    <w:rsid w:val="003670CB"/>
    <w:rsid w:val="003724BC"/>
    <w:rsid w:val="003C15DA"/>
    <w:rsid w:val="0041457F"/>
    <w:rsid w:val="0053642D"/>
    <w:rsid w:val="005B7BD0"/>
    <w:rsid w:val="00645A8A"/>
    <w:rsid w:val="006C6FB0"/>
    <w:rsid w:val="006D2CDB"/>
    <w:rsid w:val="00774E47"/>
    <w:rsid w:val="0078027F"/>
    <w:rsid w:val="007A61EB"/>
    <w:rsid w:val="008671F9"/>
    <w:rsid w:val="0088791C"/>
    <w:rsid w:val="009613D3"/>
    <w:rsid w:val="00A01449"/>
    <w:rsid w:val="00AF5033"/>
    <w:rsid w:val="00B275EA"/>
    <w:rsid w:val="00B7279A"/>
    <w:rsid w:val="00C40B98"/>
    <w:rsid w:val="00CB32D2"/>
    <w:rsid w:val="00CB7832"/>
    <w:rsid w:val="00CD651E"/>
    <w:rsid w:val="00CD7CB1"/>
    <w:rsid w:val="00D81E3D"/>
    <w:rsid w:val="00DD1469"/>
    <w:rsid w:val="00DE5DA3"/>
    <w:rsid w:val="00DE794F"/>
    <w:rsid w:val="00E366DC"/>
    <w:rsid w:val="00E508E3"/>
    <w:rsid w:val="00F029EB"/>
    <w:rsid w:val="00F1763C"/>
    <w:rsid w:val="00F25A52"/>
    <w:rsid w:val="00FE01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E4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774E47"/>
    <w:pPr>
      <w:jc w:val="both"/>
    </w:pPr>
    <w:rPr>
      <w:rFonts w:ascii=".VnTimeH" w:hAnsi=".VnTimeH"/>
      <w:b/>
      <w:bCs/>
      <w:sz w:val="26"/>
      <w:szCs w:val="24"/>
    </w:rPr>
  </w:style>
  <w:style w:type="character" w:customStyle="1" w:styleId="BodyText2Char">
    <w:name w:val="Body Text 2 Char"/>
    <w:basedOn w:val="DefaultParagraphFont"/>
    <w:link w:val="BodyText2"/>
    <w:semiHidden/>
    <w:rsid w:val="00774E47"/>
    <w:rPr>
      <w:rFonts w:ascii=".VnTimeH" w:eastAsia="Times New Roman" w:hAnsi=".VnTimeH" w:cs="Times New Roman"/>
      <w:b/>
      <w:bCs/>
      <w:sz w:val="26"/>
      <w:szCs w:val="24"/>
    </w:rPr>
  </w:style>
  <w:style w:type="table" w:styleId="TableGrid">
    <w:name w:val="Table Grid"/>
    <w:basedOn w:val="TableNormal"/>
    <w:uiPriority w:val="39"/>
    <w:rsid w:val="00774E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rsid w:val="001E0045"/>
    <w:rPr>
      <w:color w:val="0000FF"/>
      <w:u w:val="single"/>
    </w:rPr>
  </w:style>
  <w:style w:type="paragraph" w:styleId="NormalWeb">
    <w:name w:val="Normal (Web)"/>
    <w:basedOn w:val="Normal"/>
    <w:uiPriority w:val="99"/>
    <w:unhideWhenUsed/>
    <w:rsid w:val="001E0045"/>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E0045"/>
    <w:pPr>
      <w:overflowPunct w:val="0"/>
      <w:autoSpaceDE w:val="0"/>
      <w:autoSpaceDN w:val="0"/>
      <w:adjustRightInd w:val="0"/>
      <w:ind w:left="720"/>
      <w:contextualSpacing/>
      <w:textAlignment w:val="baseline"/>
    </w:pPr>
    <w:rPr>
      <w:rFonts w:ascii="VNtimes new roman" w:hAnsi="VNtimes new roman"/>
      <w:szCs w:val="20"/>
      <w:lang w:val="en-GB"/>
    </w:rPr>
  </w:style>
  <w:style w:type="character" w:styleId="PageNumber">
    <w:name w:val="page number"/>
    <w:basedOn w:val="DefaultParagraphFont"/>
    <w:rsid w:val="00CD651E"/>
  </w:style>
  <w:style w:type="paragraph" w:styleId="Header">
    <w:name w:val="header"/>
    <w:basedOn w:val="Normal"/>
    <w:link w:val="HeaderChar"/>
    <w:uiPriority w:val="99"/>
    <w:unhideWhenUsed/>
    <w:rsid w:val="00E366DC"/>
    <w:pPr>
      <w:tabs>
        <w:tab w:val="center" w:pos="4680"/>
        <w:tab w:val="right" w:pos="9360"/>
      </w:tabs>
    </w:pPr>
  </w:style>
  <w:style w:type="character" w:customStyle="1" w:styleId="HeaderChar">
    <w:name w:val="Header Char"/>
    <w:basedOn w:val="DefaultParagraphFont"/>
    <w:link w:val="Header"/>
    <w:uiPriority w:val="99"/>
    <w:rsid w:val="00E366DC"/>
    <w:rPr>
      <w:rFonts w:ascii=".VnTime" w:eastAsia="Times New Roman" w:hAnsi=".VnTime" w:cs="Times New Roman"/>
      <w:sz w:val="28"/>
      <w:szCs w:val="28"/>
    </w:rPr>
  </w:style>
  <w:style w:type="paragraph" w:styleId="Footer">
    <w:name w:val="footer"/>
    <w:basedOn w:val="Normal"/>
    <w:link w:val="FooterChar"/>
    <w:uiPriority w:val="99"/>
    <w:semiHidden/>
    <w:unhideWhenUsed/>
    <w:rsid w:val="00E366DC"/>
    <w:pPr>
      <w:tabs>
        <w:tab w:val="center" w:pos="4680"/>
        <w:tab w:val="right" w:pos="9360"/>
      </w:tabs>
    </w:pPr>
  </w:style>
  <w:style w:type="character" w:customStyle="1" w:styleId="FooterChar">
    <w:name w:val="Footer Char"/>
    <w:basedOn w:val="DefaultParagraphFont"/>
    <w:link w:val="Footer"/>
    <w:uiPriority w:val="99"/>
    <w:semiHidden/>
    <w:rsid w:val="00E366DC"/>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E4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774E47"/>
    <w:pPr>
      <w:jc w:val="both"/>
    </w:pPr>
    <w:rPr>
      <w:rFonts w:ascii=".VnTimeH" w:hAnsi=".VnTimeH"/>
      <w:b/>
      <w:bCs/>
      <w:sz w:val="26"/>
      <w:szCs w:val="24"/>
    </w:rPr>
  </w:style>
  <w:style w:type="character" w:customStyle="1" w:styleId="BodyText2Char">
    <w:name w:val="Body Text 2 Char"/>
    <w:basedOn w:val="DefaultParagraphFont"/>
    <w:link w:val="BodyText2"/>
    <w:semiHidden/>
    <w:rsid w:val="00774E47"/>
    <w:rPr>
      <w:rFonts w:ascii=".VnTimeH" w:eastAsia="Times New Roman" w:hAnsi=".VnTimeH" w:cs="Times New Roman"/>
      <w:b/>
      <w:bCs/>
      <w:sz w:val="26"/>
      <w:szCs w:val="24"/>
    </w:rPr>
  </w:style>
  <w:style w:type="table" w:styleId="TableGrid">
    <w:name w:val="Table Grid"/>
    <w:basedOn w:val="TableNormal"/>
    <w:uiPriority w:val="39"/>
    <w:rsid w:val="00774E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rsid w:val="001E0045"/>
    <w:rPr>
      <w:color w:val="0000FF"/>
      <w:u w:val="single"/>
    </w:rPr>
  </w:style>
  <w:style w:type="paragraph" w:styleId="NormalWeb">
    <w:name w:val="Normal (Web)"/>
    <w:basedOn w:val="Normal"/>
    <w:uiPriority w:val="99"/>
    <w:unhideWhenUsed/>
    <w:rsid w:val="001E0045"/>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E0045"/>
    <w:pPr>
      <w:overflowPunct w:val="0"/>
      <w:autoSpaceDE w:val="0"/>
      <w:autoSpaceDN w:val="0"/>
      <w:adjustRightInd w:val="0"/>
      <w:ind w:left="720"/>
      <w:contextualSpacing/>
      <w:textAlignment w:val="baseline"/>
    </w:pPr>
    <w:rPr>
      <w:rFonts w:ascii="VNtimes new roman" w:hAnsi="VNtimes new roman"/>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phap-luat/tim-van-ban.aspx?keyword=06/2011/N%C4%90-CP&amp;area=2&amp;type=0&amp;match=False&amp;vc=True&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taidinh89@gmail.com</Company>
  <LinksUpToDate>false</LinksUpToDate>
  <CharactersWithSpaces>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nta</dc:creator>
  <cp:lastModifiedBy>Thanh_PC</cp:lastModifiedBy>
  <cp:revision>2</cp:revision>
  <cp:lastPrinted>2020-06-01T00:31:00Z</cp:lastPrinted>
  <dcterms:created xsi:type="dcterms:W3CDTF">2020-08-07T08:37:00Z</dcterms:created>
  <dcterms:modified xsi:type="dcterms:W3CDTF">2020-08-07T08:37:00Z</dcterms:modified>
</cp:coreProperties>
</file>